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C4B1" w14:textId="31716AD3" w:rsidR="00711EF1" w:rsidRPr="003B4F5C" w:rsidRDefault="00711EF1" w:rsidP="00711EF1">
      <w:pPr>
        <w:tabs>
          <w:tab w:val="left" w:pos="8844"/>
        </w:tabs>
        <w:spacing w:after="0" w:line="240" w:lineRule="auto"/>
        <w:jc w:val="both"/>
        <w:rPr>
          <w:rFonts w:ascii="Arial" w:hAnsi="Arial" w:cs="Arial"/>
          <w:noProof/>
        </w:rPr>
      </w:pPr>
      <w:r w:rsidRPr="003B4F5C">
        <w:rPr>
          <w:rFonts w:ascii="Arial" w:hAnsi="Arial" w:cs="Arial"/>
          <w:noProof/>
        </w:rPr>
        <w:tab/>
        <w:t>NACRT</w:t>
      </w:r>
    </w:p>
    <w:p w14:paraId="34D0929F" w14:textId="553734DF" w:rsidR="00A85245" w:rsidRPr="003B4F5C" w:rsidRDefault="00A85245" w:rsidP="00A85245">
      <w:pPr>
        <w:spacing w:after="0" w:line="240" w:lineRule="auto"/>
        <w:jc w:val="both"/>
        <w:rPr>
          <w:rFonts w:ascii="Arial" w:hAnsi="Arial" w:cs="Arial"/>
          <w:noProof/>
        </w:rPr>
      </w:pPr>
      <w:r w:rsidRPr="003B4F5C">
        <w:rPr>
          <w:rFonts w:ascii="Arial" w:hAnsi="Arial" w:cs="Arial"/>
          <w:noProof/>
        </w:rPr>
        <w:t xml:space="preserve">Na temelju članka 66. stavka 1. Zakona o gospodarenju otpadom (Narodne novine 84/21) i članka </w:t>
      </w:r>
      <w:r w:rsidR="00B7656D" w:rsidRPr="003B4F5C">
        <w:rPr>
          <w:rFonts w:ascii="Arial" w:hAnsi="Arial" w:cs="Arial"/>
          <w:noProof/>
        </w:rPr>
        <w:t xml:space="preserve">37. </w:t>
      </w:r>
      <w:r w:rsidRPr="003B4F5C">
        <w:rPr>
          <w:rFonts w:ascii="Arial" w:hAnsi="Arial" w:cs="Arial"/>
          <w:noProof/>
        </w:rPr>
        <w:t xml:space="preserve"> Statuta Grada Šibenika (</w:t>
      </w:r>
      <w:r w:rsidR="00355CF3" w:rsidRPr="003B4F5C">
        <w:rPr>
          <w:rFonts w:ascii="Arial" w:hAnsi="Arial" w:cs="Arial"/>
          <w:noProof/>
        </w:rPr>
        <w:t>„</w:t>
      </w:r>
      <w:r w:rsidRPr="003B4F5C">
        <w:rPr>
          <w:rFonts w:ascii="Arial" w:hAnsi="Arial" w:cs="Arial"/>
          <w:noProof/>
        </w:rPr>
        <w:t>Službeni glasnik Grada Šibenika</w:t>
      </w:r>
      <w:r w:rsidR="00355CF3" w:rsidRPr="003B4F5C">
        <w:rPr>
          <w:rFonts w:ascii="Arial" w:hAnsi="Arial" w:cs="Arial"/>
          <w:noProof/>
        </w:rPr>
        <w:t>“,</w:t>
      </w:r>
      <w:r w:rsidRPr="003B4F5C">
        <w:rPr>
          <w:rFonts w:ascii="Arial" w:hAnsi="Arial" w:cs="Arial"/>
          <w:noProof/>
        </w:rPr>
        <w:t xml:space="preserve"> broj </w:t>
      </w:r>
      <w:r w:rsidR="00B7656D" w:rsidRPr="003B4F5C">
        <w:rPr>
          <w:rFonts w:ascii="Arial" w:hAnsi="Arial" w:cs="Arial"/>
          <w:noProof/>
        </w:rPr>
        <w:t>2/21</w:t>
      </w:r>
      <w:r w:rsidRPr="003B4F5C">
        <w:rPr>
          <w:rFonts w:ascii="Arial" w:hAnsi="Arial" w:cs="Arial"/>
          <w:noProof/>
        </w:rPr>
        <w:t xml:space="preserve">), Gradsko vijeće Grada Šibenika, na </w:t>
      </w:r>
      <w:r w:rsidR="001D282C" w:rsidRPr="003B4F5C">
        <w:rPr>
          <w:rFonts w:ascii="Arial" w:hAnsi="Arial" w:cs="Arial"/>
          <w:noProof/>
        </w:rPr>
        <w:t>__</w:t>
      </w:r>
      <w:r w:rsidR="003F3E64" w:rsidRPr="003B4F5C">
        <w:rPr>
          <w:rFonts w:ascii="Arial" w:hAnsi="Arial" w:cs="Arial"/>
          <w:noProof/>
        </w:rPr>
        <w:t xml:space="preserve">. </w:t>
      </w:r>
      <w:r w:rsidRPr="003B4F5C">
        <w:rPr>
          <w:rFonts w:ascii="Arial" w:hAnsi="Arial" w:cs="Arial"/>
          <w:noProof/>
        </w:rPr>
        <w:t xml:space="preserve">sjednici održanoj </w:t>
      </w:r>
      <w:r w:rsidR="001D282C" w:rsidRPr="003B4F5C">
        <w:rPr>
          <w:rFonts w:ascii="Arial" w:hAnsi="Arial" w:cs="Arial"/>
          <w:noProof/>
        </w:rPr>
        <w:t>____________</w:t>
      </w:r>
      <w:r w:rsidRPr="003B4F5C">
        <w:rPr>
          <w:rFonts w:ascii="Arial" w:hAnsi="Arial" w:cs="Arial"/>
          <w:noProof/>
        </w:rPr>
        <w:t>202</w:t>
      </w:r>
      <w:r w:rsidR="001D282C" w:rsidRPr="003B4F5C">
        <w:rPr>
          <w:rFonts w:ascii="Arial" w:hAnsi="Arial" w:cs="Arial"/>
          <w:noProof/>
        </w:rPr>
        <w:t>3</w:t>
      </w:r>
      <w:r w:rsidRPr="003B4F5C">
        <w:rPr>
          <w:rFonts w:ascii="Arial" w:hAnsi="Arial" w:cs="Arial"/>
          <w:noProof/>
        </w:rPr>
        <w:t>. godine d o n o s i</w:t>
      </w:r>
    </w:p>
    <w:p w14:paraId="4095A9E4" w14:textId="77777777" w:rsidR="00A85245" w:rsidRPr="003B4F5C" w:rsidRDefault="00A85245" w:rsidP="00A85245">
      <w:pPr>
        <w:spacing w:after="0" w:line="240" w:lineRule="auto"/>
        <w:jc w:val="both"/>
        <w:rPr>
          <w:rFonts w:ascii="Arial" w:hAnsi="Arial" w:cs="Arial"/>
          <w:noProof/>
        </w:rPr>
      </w:pPr>
    </w:p>
    <w:p w14:paraId="48A35849" w14:textId="77777777" w:rsidR="00A85245" w:rsidRPr="003B4F5C" w:rsidRDefault="00A85245" w:rsidP="00A85245">
      <w:pPr>
        <w:spacing w:after="0" w:line="240" w:lineRule="auto"/>
        <w:jc w:val="both"/>
        <w:rPr>
          <w:rFonts w:ascii="Arial" w:hAnsi="Arial" w:cs="Arial"/>
          <w:noProof/>
        </w:rPr>
      </w:pPr>
    </w:p>
    <w:p w14:paraId="3D7EB4CC" w14:textId="77777777" w:rsidR="00A85245" w:rsidRPr="003B4F5C" w:rsidRDefault="00A85245" w:rsidP="00A85245">
      <w:pPr>
        <w:spacing w:after="0" w:line="240" w:lineRule="auto"/>
        <w:jc w:val="center"/>
        <w:rPr>
          <w:rFonts w:ascii="Arial" w:hAnsi="Arial" w:cs="Arial"/>
          <w:b/>
          <w:noProof/>
        </w:rPr>
      </w:pPr>
      <w:r w:rsidRPr="003B4F5C">
        <w:rPr>
          <w:rFonts w:ascii="Arial" w:hAnsi="Arial" w:cs="Arial"/>
          <w:b/>
          <w:noProof/>
        </w:rPr>
        <w:t>ODLUKU</w:t>
      </w:r>
    </w:p>
    <w:p w14:paraId="40EACC81" w14:textId="29412089" w:rsidR="00A85245" w:rsidRPr="003B4F5C" w:rsidRDefault="005F4804" w:rsidP="00A85245">
      <w:pPr>
        <w:spacing w:after="0" w:line="240" w:lineRule="auto"/>
        <w:jc w:val="center"/>
        <w:rPr>
          <w:rFonts w:ascii="Arial" w:hAnsi="Arial" w:cs="Arial"/>
          <w:b/>
          <w:noProof/>
        </w:rPr>
      </w:pPr>
      <w:r w:rsidRPr="003B4F5C">
        <w:rPr>
          <w:rFonts w:ascii="Arial" w:hAnsi="Arial" w:cs="Arial"/>
          <w:b/>
          <w:noProof/>
        </w:rPr>
        <w:t xml:space="preserve">o </w:t>
      </w:r>
      <w:r w:rsidR="0060316E" w:rsidRPr="003B4F5C">
        <w:rPr>
          <w:rFonts w:ascii="Arial" w:hAnsi="Arial" w:cs="Arial"/>
          <w:b/>
          <w:noProof/>
        </w:rPr>
        <w:t>izmjen</w:t>
      </w:r>
      <w:r w:rsidR="00D839B1" w:rsidRPr="003B4F5C">
        <w:rPr>
          <w:rFonts w:ascii="Arial" w:hAnsi="Arial" w:cs="Arial"/>
          <w:b/>
          <w:noProof/>
        </w:rPr>
        <w:t>ama</w:t>
      </w:r>
      <w:r w:rsidR="0060316E" w:rsidRPr="003B4F5C">
        <w:rPr>
          <w:rFonts w:ascii="Arial" w:hAnsi="Arial" w:cs="Arial"/>
          <w:b/>
          <w:noProof/>
        </w:rPr>
        <w:t xml:space="preserve"> i </w:t>
      </w:r>
      <w:r w:rsidRPr="003B4F5C">
        <w:rPr>
          <w:rFonts w:ascii="Arial" w:hAnsi="Arial" w:cs="Arial"/>
          <w:b/>
          <w:noProof/>
        </w:rPr>
        <w:t>dopun</w:t>
      </w:r>
      <w:r w:rsidR="00D839B1" w:rsidRPr="003B4F5C">
        <w:rPr>
          <w:rFonts w:ascii="Arial" w:hAnsi="Arial" w:cs="Arial"/>
          <w:b/>
          <w:noProof/>
        </w:rPr>
        <w:t>ama</w:t>
      </w:r>
      <w:r w:rsidRPr="003B4F5C">
        <w:rPr>
          <w:rFonts w:ascii="Arial" w:hAnsi="Arial" w:cs="Arial"/>
          <w:b/>
          <w:noProof/>
        </w:rPr>
        <w:t xml:space="preserve"> Odluke o</w:t>
      </w:r>
      <w:r w:rsidR="00A85245" w:rsidRPr="003B4F5C">
        <w:rPr>
          <w:rFonts w:ascii="Arial" w:hAnsi="Arial" w:cs="Arial"/>
          <w:b/>
          <w:noProof/>
        </w:rPr>
        <w:t xml:space="preserve"> načinu pružanja javne usluge </w:t>
      </w:r>
      <w:bookmarkStart w:id="0" w:name="_Hlk489457934"/>
      <w:r w:rsidR="00A85245" w:rsidRPr="003B4F5C">
        <w:rPr>
          <w:rFonts w:ascii="Arial" w:hAnsi="Arial" w:cs="Arial"/>
          <w:b/>
          <w:noProof/>
        </w:rPr>
        <w:t xml:space="preserve">sakupljanja komunalnog otpada </w:t>
      </w:r>
      <w:bookmarkEnd w:id="0"/>
    </w:p>
    <w:p w14:paraId="3871A656" w14:textId="0F30CAB0" w:rsidR="006C637F" w:rsidRPr="003B4F5C" w:rsidRDefault="00A85245" w:rsidP="00EE333E">
      <w:pPr>
        <w:spacing w:after="0" w:line="240" w:lineRule="auto"/>
        <w:jc w:val="center"/>
        <w:rPr>
          <w:rFonts w:ascii="Arial" w:hAnsi="Arial" w:cs="Arial"/>
          <w:b/>
          <w:noProof/>
        </w:rPr>
      </w:pPr>
      <w:r w:rsidRPr="003B4F5C">
        <w:rPr>
          <w:rFonts w:ascii="Arial" w:hAnsi="Arial" w:cs="Arial"/>
          <w:b/>
          <w:noProof/>
        </w:rPr>
        <w:t>na području Grada Šibenika</w:t>
      </w:r>
    </w:p>
    <w:p w14:paraId="50AD7B57" w14:textId="38592CAF" w:rsidR="006C637F" w:rsidRPr="003B4F5C" w:rsidRDefault="006C637F" w:rsidP="006C637F">
      <w:pPr>
        <w:tabs>
          <w:tab w:val="left" w:pos="204"/>
        </w:tabs>
        <w:spacing w:after="0" w:line="240" w:lineRule="auto"/>
        <w:rPr>
          <w:rFonts w:ascii="Arial" w:hAnsi="Arial" w:cs="Arial"/>
          <w:noProof/>
        </w:rPr>
      </w:pPr>
      <w:r w:rsidRPr="003B4F5C">
        <w:rPr>
          <w:rFonts w:ascii="Arial" w:hAnsi="Arial" w:cs="Arial"/>
          <w:noProof/>
        </w:rPr>
        <w:tab/>
      </w:r>
    </w:p>
    <w:p w14:paraId="7EDC92D2" w14:textId="15D81E71" w:rsidR="006C637F" w:rsidRPr="003B4F5C" w:rsidRDefault="005F4804" w:rsidP="00A85245">
      <w:pPr>
        <w:spacing w:after="0" w:line="240" w:lineRule="auto"/>
        <w:jc w:val="center"/>
        <w:rPr>
          <w:rFonts w:ascii="Arial" w:hAnsi="Arial" w:cs="Arial"/>
          <w:b/>
          <w:bCs/>
          <w:noProof/>
        </w:rPr>
      </w:pPr>
      <w:bookmarkStart w:id="1" w:name="_Hlk132368091"/>
      <w:r w:rsidRPr="003B4F5C">
        <w:rPr>
          <w:rFonts w:ascii="Arial" w:hAnsi="Arial" w:cs="Arial"/>
          <w:b/>
          <w:bCs/>
          <w:noProof/>
        </w:rPr>
        <w:t>Članak</w:t>
      </w:r>
      <w:r w:rsidR="00B71508" w:rsidRPr="003B4F5C">
        <w:rPr>
          <w:rFonts w:ascii="Arial" w:hAnsi="Arial" w:cs="Arial"/>
          <w:b/>
          <w:bCs/>
          <w:noProof/>
        </w:rPr>
        <w:t xml:space="preserve"> </w:t>
      </w:r>
      <w:r w:rsidRPr="003B4F5C">
        <w:rPr>
          <w:rFonts w:ascii="Arial" w:hAnsi="Arial" w:cs="Arial"/>
          <w:b/>
          <w:bCs/>
          <w:noProof/>
        </w:rPr>
        <w:t>1.</w:t>
      </w:r>
    </w:p>
    <w:bookmarkEnd w:id="1"/>
    <w:p w14:paraId="1C1E4819" w14:textId="77777777" w:rsidR="005F4804" w:rsidRPr="003B4F5C" w:rsidRDefault="005F4804" w:rsidP="005F4804">
      <w:pPr>
        <w:spacing w:after="0" w:line="240" w:lineRule="auto"/>
        <w:rPr>
          <w:rFonts w:ascii="Arial" w:hAnsi="Arial" w:cs="Arial"/>
          <w:noProof/>
        </w:rPr>
      </w:pPr>
    </w:p>
    <w:p w14:paraId="31EAEAF1" w14:textId="05C87FB1" w:rsidR="0060316E" w:rsidRPr="003B4F5C" w:rsidRDefault="005F4804" w:rsidP="00F51689">
      <w:pPr>
        <w:spacing w:after="0" w:line="240" w:lineRule="auto"/>
        <w:jc w:val="both"/>
        <w:rPr>
          <w:rFonts w:ascii="Arial" w:hAnsi="Arial" w:cs="Arial"/>
          <w:noProof/>
        </w:rPr>
      </w:pPr>
      <w:r w:rsidRPr="003B4F5C">
        <w:rPr>
          <w:rFonts w:ascii="Arial" w:hAnsi="Arial" w:cs="Arial"/>
          <w:noProof/>
        </w:rPr>
        <w:t>U Odluci o načinu pružanja javne usluge sakupljanja komunalnog otpada na</w:t>
      </w:r>
      <w:r w:rsidR="00F51689" w:rsidRPr="003B4F5C">
        <w:rPr>
          <w:rFonts w:ascii="Arial" w:hAnsi="Arial" w:cs="Arial"/>
          <w:noProof/>
        </w:rPr>
        <w:t xml:space="preserve"> </w:t>
      </w:r>
      <w:r w:rsidRPr="003B4F5C">
        <w:rPr>
          <w:rFonts w:ascii="Arial" w:hAnsi="Arial" w:cs="Arial"/>
          <w:noProof/>
        </w:rPr>
        <w:t xml:space="preserve">području Grada Šibenika („Službeni glasnik Grada Šibenika“, broj 12/22) </w:t>
      </w:r>
      <w:r w:rsidR="0060316E" w:rsidRPr="003B4F5C">
        <w:rPr>
          <w:rFonts w:ascii="Arial" w:hAnsi="Arial" w:cs="Arial"/>
          <w:noProof/>
        </w:rPr>
        <w:t>u članku 2. dodaje se nova točka 16. i glasi:</w:t>
      </w:r>
    </w:p>
    <w:p w14:paraId="3B89E78A" w14:textId="1EEC0EFD" w:rsidR="0060316E" w:rsidRPr="003B4F5C" w:rsidRDefault="0060316E" w:rsidP="0060316E">
      <w:pPr>
        <w:rPr>
          <w:rFonts w:ascii="Arial" w:hAnsi="Arial" w:cs="Arial"/>
          <w:noProof/>
        </w:rPr>
      </w:pPr>
      <w:r w:rsidRPr="003B4F5C">
        <w:rPr>
          <w:rFonts w:ascii="Arial" w:hAnsi="Arial" w:cs="Arial"/>
          <w:noProof/>
        </w:rPr>
        <w:t xml:space="preserve">„16. kriterijima za umanjenje cijene javne usluge“ </w:t>
      </w:r>
    </w:p>
    <w:p w14:paraId="4E4CAC07" w14:textId="5CB07ACC" w:rsidR="0060316E" w:rsidRPr="003B4F5C" w:rsidRDefault="0060316E" w:rsidP="0060316E">
      <w:pPr>
        <w:rPr>
          <w:rFonts w:ascii="Arial" w:hAnsi="Arial" w:cs="Arial"/>
          <w:noProof/>
        </w:rPr>
      </w:pPr>
      <w:r w:rsidRPr="003B4F5C">
        <w:rPr>
          <w:rFonts w:ascii="Arial" w:hAnsi="Arial" w:cs="Arial"/>
          <w:noProof/>
        </w:rPr>
        <w:t>Dosadašnja točka 16. postaje točka 17.</w:t>
      </w:r>
    </w:p>
    <w:p w14:paraId="41C239C6" w14:textId="38285EA5" w:rsidR="00934271" w:rsidRPr="003B4F5C" w:rsidRDefault="00934271" w:rsidP="00934271">
      <w:pPr>
        <w:jc w:val="center"/>
        <w:rPr>
          <w:rFonts w:ascii="Arial" w:hAnsi="Arial" w:cs="Arial"/>
          <w:b/>
          <w:bCs/>
          <w:noProof/>
        </w:rPr>
      </w:pPr>
      <w:r w:rsidRPr="003B4F5C">
        <w:rPr>
          <w:rFonts w:ascii="Arial" w:hAnsi="Arial" w:cs="Arial"/>
          <w:b/>
          <w:bCs/>
          <w:noProof/>
        </w:rPr>
        <w:t>Članak 2.</w:t>
      </w:r>
    </w:p>
    <w:p w14:paraId="125663DC" w14:textId="6D7383F8" w:rsidR="00934271" w:rsidRPr="003B4F5C" w:rsidRDefault="00F65394" w:rsidP="00F65394">
      <w:pPr>
        <w:jc w:val="both"/>
        <w:rPr>
          <w:rFonts w:ascii="Arial" w:hAnsi="Arial" w:cs="Arial"/>
          <w:noProof/>
        </w:rPr>
      </w:pPr>
      <w:r w:rsidRPr="003B4F5C">
        <w:rPr>
          <w:rFonts w:ascii="Arial" w:hAnsi="Arial" w:cs="Arial"/>
          <w:noProof/>
        </w:rPr>
        <w:t>Iza članka 11. dodaje se novi članak 11a. koji glasi:</w:t>
      </w:r>
    </w:p>
    <w:p w14:paraId="4EAB22A0" w14:textId="394A2B7F" w:rsidR="00F65394" w:rsidRPr="003B4F5C" w:rsidRDefault="00F65394" w:rsidP="00934271">
      <w:pPr>
        <w:jc w:val="center"/>
        <w:rPr>
          <w:rFonts w:ascii="Arial" w:hAnsi="Arial" w:cs="Arial"/>
          <w:b/>
          <w:bCs/>
          <w:noProof/>
        </w:rPr>
      </w:pPr>
      <w:r w:rsidRPr="003B4F5C">
        <w:rPr>
          <w:rFonts w:ascii="Arial" w:hAnsi="Arial" w:cs="Arial"/>
          <w:b/>
          <w:bCs/>
          <w:noProof/>
        </w:rPr>
        <w:t>Članak 11a.</w:t>
      </w:r>
    </w:p>
    <w:p w14:paraId="6343EEF0" w14:textId="4A37E373" w:rsidR="00F65394" w:rsidRPr="003B4F5C" w:rsidRDefault="00F65394" w:rsidP="00F65394">
      <w:pPr>
        <w:jc w:val="both"/>
        <w:rPr>
          <w:rFonts w:ascii="Arial" w:hAnsi="Arial" w:cs="Arial"/>
          <w:noProof/>
        </w:rPr>
      </w:pPr>
      <w:r w:rsidRPr="003B4F5C">
        <w:rPr>
          <w:rFonts w:ascii="Arial" w:hAnsi="Arial" w:cs="Arial"/>
          <w:noProof/>
        </w:rPr>
        <w:t xml:space="preserve">Miješani komunalni otpad od korisnika koji nije kućanstvo </w:t>
      </w:r>
      <w:r w:rsidR="008711E2" w:rsidRPr="003B4F5C">
        <w:rPr>
          <w:rFonts w:ascii="Arial" w:hAnsi="Arial" w:cs="Arial"/>
          <w:noProof/>
        </w:rPr>
        <w:t>može se prikupljati</w:t>
      </w:r>
      <w:r w:rsidRPr="003B4F5C">
        <w:rPr>
          <w:rFonts w:ascii="Arial" w:hAnsi="Arial" w:cs="Arial"/>
          <w:noProof/>
        </w:rPr>
        <w:t>, osim u spremnicima iz članka 11. stavka 2. ove Odluke i u metalnim spremnicima volumena 5000 litara, 7000 litara i 21000 litara, te pres kontejnerima volumena 5 m</w:t>
      </w:r>
      <w:r w:rsidRPr="003B4F5C">
        <w:rPr>
          <w:rFonts w:ascii="Arial" w:hAnsi="Arial" w:cs="Arial"/>
          <w:noProof/>
          <w:vertAlign w:val="superscript"/>
        </w:rPr>
        <w:t>3</w:t>
      </w:r>
      <w:r w:rsidRPr="003B4F5C">
        <w:rPr>
          <w:rFonts w:ascii="Arial" w:hAnsi="Arial" w:cs="Arial"/>
          <w:noProof/>
        </w:rPr>
        <w:t>, 8 m</w:t>
      </w:r>
      <w:r w:rsidRPr="003B4F5C">
        <w:rPr>
          <w:rFonts w:ascii="Arial" w:hAnsi="Arial" w:cs="Arial"/>
          <w:noProof/>
          <w:vertAlign w:val="superscript"/>
        </w:rPr>
        <w:t>3</w:t>
      </w:r>
      <w:r w:rsidRPr="003B4F5C">
        <w:rPr>
          <w:rFonts w:ascii="Arial" w:hAnsi="Arial" w:cs="Arial"/>
          <w:noProof/>
        </w:rPr>
        <w:t>, 10 m</w:t>
      </w:r>
      <w:r w:rsidRPr="003B4F5C">
        <w:rPr>
          <w:rFonts w:ascii="Arial" w:hAnsi="Arial" w:cs="Arial"/>
          <w:noProof/>
          <w:vertAlign w:val="superscript"/>
        </w:rPr>
        <w:t>3</w:t>
      </w:r>
      <w:r w:rsidRPr="003B4F5C">
        <w:rPr>
          <w:rFonts w:ascii="Arial" w:hAnsi="Arial" w:cs="Arial"/>
          <w:noProof/>
        </w:rPr>
        <w:t>, 16 m</w:t>
      </w:r>
      <w:r w:rsidRPr="003B4F5C">
        <w:rPr>
          <w:rFonts w:ascii="Arial" w:hAnsi="Arial" w:cs="Arial"/>
          <w:noProof/>
          <w:vertAlign w:val="superscript"/>
        </w:rPr>
        <w:t>3</w:t>
      </w:r>
      <w:r w:rsidRPr="003B4F5C">
        <w:rPr>
          <w:rFonts w:ascii="Arial" w:hAnsi="Arial" w:cs="Arial"/>
          <w:noProof/>
        </w:rPr>
        <w:t xml:space="preserve"> i 20 m</w:t>
      </w:r>
      <w:r w:rsidRPr="003B4F5C">
        <w:rPr>
          <w:rFonts w:ascii="Arial" w:hAnsi="Arial" w:cs="Arial"/>
          <w:noProof/>
          <w:vertAlign w:val="superscript"/>
        </w:rPr>
        <w:t>3</w:t>
      </w:r>
      <w:r w:rsidRPr="003B4F5C">
        <w:rPr>
          <w:rFonts w:ascii="Arial" w:hAnsi="Arial" w:cs="Arial"/>
          <w:noProof/>
        </w:rPr>
        <w:t>.</w:t>
      </w:r>
    </w:p>
    <w:p w14:paraId="6336E947" w14:textId="0B9539B1" w:rsidR="00F65394" w:rsidRPr="003B4F5C" w:rsidRDefault="00F65394" w:rsidP="00F65394">
      <w:pPr>
        <w:jc w:val="both"/>
        <w:rPr>
          <w:rFonts w:ascii="Arial" w:hAnsi="Arial" w:cs="Arial"/>
          <w:noProof/>
        </w:rPr>
      </w:pPr>
      <w:r w:rsidRPr="003B4F5C">
        <w:rPr>
          <w:rFonts w:ascii="Arial" w:hAnsi="Arial" w:cs="Arial"/>
          <w:noProof/>
        </w:rPr>
        <w:t>Spremnike iz stavka 1. ovog članka ne osigurava Davatelj javne usluge.</w:t>
      </w:r>
    </w:p>
    <w:p w14:paraId="6AEADF35" w14:textId="4A900548" w:rsidR="0060316E" w:rsidRPr="003B4F5C" w:rsidRDefault="0060316E" w:rsidP="0060316E">
      <w:pPr>
        <w:spacing w:after="0" w:line="240" w:lineRule="auto"/>
        <w:jc w:val="center"/>
        <w:rPr>
          <w:rFonts w:ascii="Arial" w:hAnsi="Arial" w:cs="Arial"/>
          <w:b/>
          <w:bCs/>
          <w:noProof/>
        </w:rPr>
      </w:pPr>
      <w:r w:rsidRPr="003B4F5C">
        <w:rPr>
          <w:rFonts w:ascii="Arial" w:hAnsi="Arial" w:cs="Arial"/>
          <w:b/>
          <w:bCs/>
          <w:noProof/>
        </w:rPr>
        <w:t xml:space="preserve">Članak </w:t>
      </w:r>
      <w:r w:rsidR="00934271" w:rsidRPr="003B4F5C">
        <w:rPr>
          <w:rFonts w:ascii="Arial" w:hAnsi="Arial" w:cs="Arial"/>
          <w:b/>
          <w:bCs/>
          <w:noProof/>
        </w:rPr>
        <w:t>3</w:t>
      </w:r>
      <w:r w:rsidRPr="003B4F5C">
        <w:rPr>
          <w:rFonts w:ascii="Arial" w:hAnsi="Arial" w:cs="Arial"/>
          <w:b/>
          <w:bCs/>
          <w:noProof/>
        </w:rPr>
        <w:t>.</w:t>
      </w:r>
    </w:p>
    <w:p w14:paraId="45B49376" w14:textId="77777777" w:rsidR="0060316E" w:rsidRPr="003B4F5C" w:rsidRDefault="0060316E" w:rsidP="00F51689">
      <w:pPr>
        <w:spacing w:after="0" w:line="240" w:lineRule="auto"/>
        <w:jc w:val="both"/>
        <w:rPr>
          <w:rFonts w:ascii="Arial" w:hAnsi="Arial" w:cs="Arial"/>
          <w:noProof/>
        </w:rPr>
      </w:pPr>
    </w:p>
    <w:p w14:paraId="0C659E8A" w14:textId="3B58A877" w:rsidR="005F4804" w:rsidRPr="003B4F5C" w:rsidRDefault="0084080A" w:rsidP="00F51689">
      <w:pPr>
        <w:spacing w:after="0" w:line="240" w:lineRule="auto"/>
        <w:jc w:val="both"/>
        <w:rPr>
          <w:rFonts w:ascii="Arial" w:hAnsi="Arial" w:cs="Arial"/>
          <w:noProof/>
        </w:rPr>
      </w:pPr>
      <w:r w:rsidRPr="003B4F5C">
        <w:rPr>
          <w:rFonts w:ascii="Arial" w:hAnsi="Arial" w:cs="Arial"/>
          <w:noProof/>
        </w:rPr>
        <w:t>I</w:t>
      </w:r>
      <w:r w:rsidR="005F4804" w:rsidRPr="003B4F5C">
        <w:rPr>
          <w:rFonts w:ascii="Arial" w:hAnsi="Arial" w:cs="Arial"/>
          <w:noProof/>
        </w:rPr>
        <w:t>za članka 31. dodaj</w:t>
      </w:r>
      <w:r w:rsidR="00E877F3" w:rsidRPr="003B4F5C">
        <w:rPr>
          <w:rFonts w:ascii="Arial" w:hAnsi="Arial" w:cs="Arial"/>
          <w:noProof/>
        </w:rPr>
        <w:t>u</w:t>
      </w:r>
      <w:r w:rsidR="005F4804" w:rsidRPr="003B4F5C">
        <w:rPr>
          <w:rFonts w:ascii="Arial" w:hAnsi="Arial" w:cs="Arial"/>
          <w:noProof/>
        </w:rPr>
        <w:t xml:space="preserve"> se naslov i novi član</w:t>
      </w:r>
      <w:r w:rsidR="0089514F" w:rsidRPr="003B4F5C">
        <w:rPr>
          <w:rFonts w:ascii="Arial" w:hAnsi="Arial" w:cs="Arial"/>
          <w:noProof/>
        </w:rPr>
        <w:t>ci</w:t>
      </w:r>
      <w:r w:rsidR="005F4804" w:rsidRPr="003B4F5C">
        <w:rPr>
          <w:rFonts w:ascii="Arial" w:hAnsi="Arial" w:cs="Arial"/>
          <w:noProof/>
        </w:rPr>
        <w:t xml:space="preserve"> 31a. </w:t>
      </w:r>
      <w:r w:rsidR="0089514F" w:rsidRPr="003B4F5C">
        <w:rPr>
          <w:rFonts w:ascii="Arial" w:hAnsi="Arial" w:cs="Arial"/>
          <w:noProof/>
        </w:rPr>
        <w:t xml:space="preserve">i 31b. </w:t>
      </w:r>
      <w:r w:rsidR="00326223" w:rsidRPr="003B4F5C">
        <w:rPr>
          <w:rFonts w:ascii="Arial" w:hAnsi="Arial" w:cs="Arial"/>
          <w:noProof/>
        </w:rPr>
        <w:t>te</w:t>
      </w:r>
      <w:r w:rsidR="005F4804" w:rsidRPr="003B4F5C">
        <w:rPr>
          <w:rFonts w:ascii="Arial" w:hAnsi="Arial" w:cs="Arial"/>
          <w:noProof/>
        </w:rPr>
        <w:t xml:space="preserve"> glase:</w:t>
      </w:r>
    </w:p>
    <w:p w14:paraId="74357759" w14:textId="77777777" w:rsidR="006C637F" w:rsidRPr="003B4F5C" w:rsidRDefault="006C637F" w:rsidP="00A85245">
      <w:pPr>
        <w:spacing w:after="0" w:line="240" w:lineRule="auto"/>
        <w:jc w:val="center"/>
        <w:rPr>
          <w:rFonts w:ascii="Arial" w:hAnsi="Arial" w:cs="Arial"/>
          <w:noProof/>
        </w:rPr>
      </w:pPr>
    </w:p>
    <w:p w14:paraId="0234E089" w14:textId="4B13A7A6" w:rsidR="005F4804" w:rsidRPr="003B4F5C" w:rsidRDefault="005F4804" w:rsidP="005F4804">
      <w:pPr>
        <w:pStyle w:val="Default"/>
        <w:rPr>
          <w:b/>
          <w:bCs/>
          <w:i/>
          <w:iCs/>
          <w:noProof/>
          <w:color w:val="auto"/>
          <w:sz w:val="22"/>
          <w:szCs w:val="22"/>
          <w:u w:val="single"/>
        </w:rPr>
      </w:pPr>
      <w:r w:rsidRPr="003B4F5C">
        <w:rPr>
          <w:b/>
          <w:bCs/>
          <w:i/>
          <w:iCs/>
          <w:noProof/>
          <w:color w:val="auto"/>
          <w:sz w:val="22"/>
          <w:szCs w:val="22"/>
          <w:u w:val="single"/>
        </w:rPr>
        <w:t xml:space="preserve">„Kriterij za umanjenje cijene javne usluge </w:t>
      </w:r>
    </w:p>
    <w:p w14:paraId="67E86188" w14:textId="77777777" w:rsidR="00C60823" w:rsidRPr="003B4F5C" w:rsidRDefault="00C60823" w:rsidP="005F4804">
      <w:pPr>
        <w:pStyle w:val="Default"/>
        <w:jc w:val="center"/>
        <w:rPr>
          <w:b/>
          <w:bCs/>
          <w:i/>
          <w:iCs/>
          <w:noProof/>
          <w:color w:val="auto"/>
          <w:sz w:val="22"/>
          <w:szCs w:val="22"/>
        </w:rPr>
      </w:pPr>
    </w:p>
    <w:p w14:paraId="41968691" w14:textId="5BF52DBC" w:rsidR="005F4804" w:rsidRPr="003B4F5C" w:rsidRDefault="005F4804" w:rsidP="005F4804">
      <w:pPr>
        <w:pStyle w:val="Default"/>
        <w:jc w:val="center"/>
        <w:rPr>
          <w:b/>
          <w:bCs/>
          <w:i/>
          <w:iCs/>
          <w:noProof/>
          <w:color w:val="auto"/>
          <w:sz w:val="22"/>
          <w:szCs w:val="22"/>
        </w:rPr>
      </w:pPr>
      <w:r w:rsidRPr="003B4F5C">
        <w:rPr>
          <w:b/>
          <w:bCs/>
          <w:i/>
          <w:iCs/>
          <w:noProof/>
          <w:color w:val="auto"/>
          <w:sz w:val="22"/>
          <w:szCs w:val="22"/>
        </w:rPr>
        <w:t>Članak 31a.</w:t>
      </w:r>
    </w:p>
    <w:p w14:paraId="46B53541" w14:textId="77777777" w:rsidR="005F4804" w:rsidRPr="003B4F5C" w:rsidRDefault="005F4804" w:rsidP="00326223">
      <w:pPr>
        <w:pStyle w:val="Default"/>
        <w:jc w:val="both"/>
        <w:rPr>
          <w:noProof/>
          <w:color w:val="auto"/>
          <w:sz w:val="22"/>
          <w:szCs w:val="22"/>
        </w:rPr>
      </w:pPr>
    </w:p>
    <w:p w14:paraId="139A436D" w14:textId="64AE8F2B" w:rsidR="00B60126" w:rsidRPr="003B4F5C" w:rsidRDefault="00B60126" w:rsidP="00B60126">
      <w:pPr>
        <w:spacing w:after="0" w:line="240" w:lineRule="auto"/>
        <w:jc w:val="both"/>
        <w:rPr>
          <w:rFonts w:ascii="Arial" w:hAnsi="Arial" w:cs="Arial"/>
          <w:noProof/>
        </w:rPr>
      </w:pPr>
      <w:r w:rsidRPr="003B4F5C">
        <w:rPr>
          <w:rFonts w:ascii="Arial" w:hAnsi="Arial" w:cs="Arial"/>
          <w:noProof/>
        </w:rPr>
        <w:t>(1) Utvrđuju se kriteriji za umanjenje cijene javne usluge koji potiču Korisnika javne usluge da odvojeno predaje biootpad, reciklabilni komunalni otpad, glomazni otpad i opasni komunalni otpad od miješanog komunalnog otpada te da, kad je to primjenjivo, kompostira biootpad.</w:t>
      </w:r>
    </w:p>
    <w:p w14:paraId="52D97FE0" w14:textId="4A196AAC" w:rsidR="00981667" w:rsidRPr="003B4F5C" w:rsidRDefault="00B60126" w:rsidP="00B60126">
      <w:pPr>
        <w:spacing w:after="0" w:line="240" w:lineRule="auto"/>
        <w:jc w:val="both"/>
        <w:rPr>
          <w:rFonts w:ascii="Arial" w:hAnsi="Arial" w:cs="Arial"/>
          <w:noProof/>
        </w:rPr>
      </w:pPr>
      <w:r w:rsidRPr="003B4F5C">
        <w:rPr>
          <w:rFonts w:ascii="Arial" w:hAnsi="Arial" w:cs="Arial"/>
          <w:noProof/>
        </w:rPr>
        <w:t>(2) Uvjet za ostvarenje prava na umanjenje cijene javne usluge je odvajanje reciklabilnog, biootpada, glomaznog, proizvodnog otpada te opasnog komunalnog otpada od miješanog komunalnog otpada. Korisnik javne usluge za kojeg je Davatelj javne usluge ustanovio da se ne pridržava opće obveze odvajanja otpada propisane zakonom, odnosno da u kalendarskoj godini više od tri puta nije poštivao obvezu odvojene predaje biootpada, reciklabilnog, glomaznog i opasnog komunalnog otpada od miješanog komunalnog otpada, gubi pravo na umanjenje cijene javne usluge u narednih 12 mjeseci od zadnjeg utvrđenja prekršaja.</w:t>
      </w:r>
    </w:p>
    <w:p w14:paraId="3A00C85F" w14:textId="77777777" w:rsidR="00B60126" w:rsidRPr="003B4F5C" w:rsidRDefault="00B60126" w:rsidP="00B60126">
      <w:pPr>
        <w:spacing w:after="0" w:line="240" w:lineRule="auto"/>
        <w:jc w:val="both"/>
        <w:rPr>
          <w:rFonts w:ascii="Arial" w:hAnsi="Arial" w:cs="Arial"/>
          <w:noProof/>
        </w:rPr>
      </w:pPr>
    </w:p>
    <w:p w14:paraId="4BEF4B14" w14:textId="29808D7B" w:rsidR="0089514F" w:rsidRPr="003B4F5C" w:rsidRDefault="0089514F" w:rsidP="00326223">
      <w:pPr>
        <w:spacing w:after="0" w:line="240" w:lineRule="auto"/>
        <w:jc w:val="center"/>
        <w:rPr>
          <w:rFonts w:ascii="Arial" w:hAnsi="Arial" w:cs="Arial"/>
          <w:b/>
          <w:bCs/>
          <w:i/>
          <w:iCs/>
          <w:noProof/>
        </w:rPr>
      </w:pPr>
      <w:r w:rsidRPr="003B4F5C">
        <w:rPr>
          <w:rFonts w:ascii="Arial" w:hAnsi="Arial" w:cs="Arial"/>
          <w:b/>
          <w:bCs/>
          <w:i/>
          <w:iCs/>
          <w:noProof/>
        </w:rPr>
        <w:t>Članak 3</w:t>
      </w:r>
      <w:r w:rsidR="00981667" w:rsidRPr="003B4F5C">
        <w:rPr>
          <w:rFonts w:ascii="Arial" w:hAnsi="Arial" w:cs="Arial"/>
          <w:b/>
          <w:bCs/>
          <w:i/>
          <w:iCs/>
          <w:noProof/>
        </w:rPr>
        <w:t>1b</w:t>
      </w:r>
      <w:r w:rsidRPr="003B4F5C">
        <w:rPr>
          <w:rFonts w:ascii="Arial" w:hAnsi="Arial" w:cs="Arial"/>
          <w:b/>
          <w:bCs/>
          <w:i/>
          <w:iCs/>
          <w:noProof/>
        </w:rPr>
        <w:t>.</w:t>
      </w:r>
    </w:p>
    <w:p w14:paraId="6C6E52DA" w14:textId="77777777" w:rsidR="00C60823" w:rsidRPr="003B4F5C" w:rsidRDefault="00C60823" w:rsidP="00326223">
      <w:pPr>
        <w:spacing w:after="0" w:line="240" w:lineRule="auto"/>
        <w:jc w:val="center"/>
        <w:rPr>
          <w:rFonts w:ascii="Arial" w:hAnsi="Arial" w:cs="Arial"/>
          <w:b/>
          <w:bCs/>
          <w:i/>
          <w:iCs/>
          <w:noProof/>
        </w:rPr>
      </w:pPr>
    </w:p>
    <w:p w14:paraId="3C01DFBB" w14:textId="14F5B3CD" w:rsidR="0089514F" w:rsidRPr="003B4F5C" w:rsidRDefault="005D3BD4" w:rsidP="005D3BD4">
      <w:pPr>
        <w:spacing w:after="0" w:line="240" w:lineRule="auto"/>
        <w:jc w:val="both"/>
        <w:rPr>
          <w:rFonts w:ascii="Arial" w:hAnsi="Arial" w:cs="Arial"/>
          <w:noProof/>
        </w:rPr>
      </w:pPr>
      <w:r w:rsidRPr="003B4F5C">
        <w:rPr>
          <w:rFonts w:ascii="Arial" w:hAnsi="Arial" w:cs="Arial"/>
          <w:noProof/>
        </w:rPr>
        <w:t xml:space="preserve">(1) </w:t>
      </w:r>
      <w:r w:rsidR="0089514F" w:rsidRPr="003B4F5C">
        <w:rPr>
          <w:rFonts w:ascii="Arial" w:hAnsi="Arial" w:cs="Arial"/>
          <w:noProof/>
        </w:rPr>
        <w:t>Davatelj usluge odobrava kriterije za umanjenje cijene javne usluge u cilju smanjenja</w:t>
      </w:r>
      <w:r w:rsidR="00326223" w:rsidRPr="003B4F5C">
        <w:rPr>
          <w:rFonts w:ascii="Arial" w:hAnsi="Arial" w:cs="Arial"/>
          <w:noProof/>
        </w:rPr>
        <w:t xml:space="preserve"> </w:t>
      </w:r>
      <w:r w:rsidR="0089514F" w:rsidRPr="003B4F5C">
        <w:rPr>
          <w:rFonts w:ascii="Arial" w:hAnsi="Arial" w:cs="Arial"/>
          <w:noProof/>
        </w:rPr>
        <w:t>nastajanja miješanog komunalnog otpada na način da se popust</w:t>
      </w:r>
      <w:r w:rsidR="00C0665F" w:rsidRPr="003B4F5C">
        <w:rPr>
          <w:rFonts w:ascii="Arial" w:hAnsi="Arial" w:cs="Arial"/>
          <w:noProof/>
        </w:rPr>
        <w:t xml:space="preserve"> na</w:t>
      </w:r>
      <w:r w:rsidR="0089514F" w:rsidRPr="003B4F5C">
        <w:rPr>
          <w:rFonts w:ascii="Arial" w:hAnsi="Arial" w:cs="Arial"/>
          <w:noProof/>
        </w:rPr>
        <w:t xml:space="preserve"> </w:t>
      </w:r>
      <w:r w:rsidR="00C0665F" w:rsidRPr="003B4F5C">
        <w:rPr>
          <w:rFonts w:ascii="Arial" w:hAnsi="Arial" w:cs="Arial"/>
          <w:noProof/>
        </w:rPr>
        <w:t xml:space="preserve">cijenu </w:t>
      </w:r>
      <w:bookmarkStart w:id="2" w:name="_Hlk133220448"/>
      <w:r w:rsidR="00C0665F" w:rsidRPr="003B4F5C">
        <w:rPr>
          <w:rFonts w:ascii="Arial" w:hAnsi="Arial" w:cs="Arial"/>
          <w:noProof/>
        </w:rPr>
        <w:t xml:space="preserve">obvezne minimalne javne usluge </w:t>
      </w:r>
      <w:bookmarkEnd w:id="2"/>
      <w:r w:rsidR="0089514F" w:rsidRPr="003B4F5C">
        <w:rPr>
          <w:rFonts w:ascii="Arial" w:hAnsi="Arial" w:cs="Arial"/>
          <w:noProof/>
        </w:rPr>
        <w:t xml:space="preserve">odobrava korisniku usluge kategorije koji nije kućanstvo za </w:t>
      </w:r>
      <w:r w:rsidR="00DA1D31" w:rsidRPr="003B4F5C">
        <w:rPr>
          <w:rFonts w:ascii="Arial" w:hAnsi="Arial" w:cs="Arial"/>
          <w:noProof/>
        </w:rPr>
        <w:t xml:space="preserve">mjesečno </w:t>
      </w:r>
      <w:r w:rsidR="0089514F" w:rsidRPr="003B4F5C">
        <w:rPr>
          <w:rFonts w:ascii="Arial" w:hAnsi="Arial" w:cs="Arial"/>
          <w:noProof/>
        </w:rPr>
        <w:t>obračunsko razdoblje u kojem je</w:t>
      </w:r>
      <w:r w:rsidR="00326223" w:rsidRPr="003B4F5C">
        <w:rPr>
          <w:rFonts w:ascii="Arial" w:hAnsi="Arial" w:cs="Arial"/>
          <w:noProof/>
        </w:rPr>
        <w:t xml:space="preserve"> </w:t>
      </w:r>
      <w:r w:rsidR="0089514F" w:rsidRPr="003B4F5C">
        <w:rPr>
          <w:rFonts w:ascii="Arial" w:hAnsi="Arial" w:cs="Arial"/>
          <w:noProof/>
        </w:rPr>
        <w:t xml:space="preserve">predao do </w:t>
      </w:r>
      <w:r w:rsidR="006B28D1" w:rsidRPr="003B4F5C">
        <w:rPr>
          <w:rFonts w:ascii="Arial" w:hAnsi="Arial" w:cs="Arial"/>
          <w:noProof/>
        </w:rPr>
        <w:t xml:space="preserve">maksimalno </w:t>
      </w:r>
      <w:r w:rsidR="00326223" w:rsidRPr="003B4F5C">
        <w:rPr>
          <w:rFonts w:ascii="Arial" w:hAnsi="Arial" w:cs="Arial"/>
          <w:noProof/>
        </w:rPr>
        <w:t>2</w:t>
      </w:r>
      <w:r w:rsidR="00DF4D6B" w:rsidRPr="003B4F5C">
        <w:rPr>
          <w:rFonts w:ascii="Arial" w:hAnsi="Arial" w:cs="Arial"/>
          <w:noProof/>
        </w:rPr>
        <w:t>40</w:t>
      </w:r>
      <w:r w:rsidR="0089514F" w:rsidRPr="003B4F5C">
        <w:rPr>
          <w:rFonts w:ascii="Arial" w:hAnsi="Arial" w:cs="Arial"/>
          <w:noProof/>
        </w:rPr>
        <w:t xml:space="preserve"> litara miješanog komunalnog otpada</w:t>
      </w:r>
      <w:r w:rsidR="00A30A95" w:rsidRPr="003B4F5C">
        <w:rPr>
          <w:rFonts w:ascii="Arial" w:hAnsi="Arial" w:cs="Arial"/>
          <w:noProof/>
        </w:rPr>
        <w:t>.</w:t>
      </w:r>
      <w:r w:rsidR="002934DB" w:rsidRPr="003B4F5C">
        <w:rPr>
          <w:rFonts w:ascii="Arial" w:hAnsi="Arial" w:cs="Arial"/>
          <w:noProof/>
        </w:rPr>
        <w:t xml:space="preserve"> </w:t>
      </w:r>
    </w:p>
    <w:p w14:paraId="37B9C62B" w14:textId="4A1D8155" w:rsidR="005D3BD4" w:rsidRPr="003B4F5C" w:rsidRDefault="005D3BD4" w:rsidP="005D3BD4">
      <w:pPr>
        <w:spacing w:after="0" w:line="240" w:lineRule="auto"/>
        <w:jc w:val="both"/>
        <w:rPr>
          <w:rFonts w:ascii="Arial" w:hAnsi="Arial" w:cs="Arial"/>
          <w:noProof/>
        </w:rPr>
      </w:pPr>
      <w:r w:rsidRPr="003B4F5C">
        <w:rPr>
          <w:rFonts w:ascii="Arial" w:hAnsi="Arial" w:cs="Arial"/>
          <w:noProof/>
        </w:rPr>
        <w:lastRenderedPageBreak/>
        <w:t>(2) Iznimno od stavka 1. ovog članka, ako se na istom obračunskom mjestu isti korisnik može razvrstati i u kategoriju kućanstvo i u kategoriju korisnika koji nije kućanstvo, korisnik je dužan plaćati samo cijenu obvezne minimalne javne usluge obračunanu za kategoriju korisnika koji nije kućanstvo</w:t>
      </w:r>
      <w:r w:rsidR="00FC7954" w:rsidRPr="003B4F5C">
        <w:rPr>
          <w:rFonts w:ascii="Arial" w:hAnsi="Arial" w:cs="Arial"/>
          <w:noProof/>
        </w:rPr>
        <w:t xml:space="preserve">, a </w:t>
      </w:r>
      <w:r w:rsidRPr="003B4F5C">
        <w:rPr>
          <w:rFonts w:ascii="Arial" w:hAnsi="Arial" w:cs="Arial"/>
          <w:noProof/>
        </w:rPr>
        <w:t xml:space="preserve">davatelj usluge </w:t>
      </w:r>
      <w:r w:rsidR="00FC7954" w:rsidRPr="003B4F5C">
        <w:rPr>
          <w:rFonts w:ascii="Arial" w:hAnsi="Arial" w:cs="Arial"/>
          <w:noProof/>
        </w:rPr>
        <w:t xml:space="preserve">će mu </w:t>
      </w:r>
      <w:r w:rsidRPr="003B4F5C">
        <w:rPr>
          <w:rFonts w:ascii="Arial" w:hAnsi="Arial" w:cs="Arial"/>
          <w:noProof/>
        </w:rPr>
        <w:t>odobr</w:t>
      </w:r>
      <w:r w:rsidR="00FC7954" w:rsidRPr="003B4F5C">
        <w:rPr>
          <w:rFonts w:ascii="Arial" w:hAnsi="Arial" w:cs="Arial"/>
          <w:noProof/>
        </w:rPr>
        <w:t>iti</w:t>
      </w:r>
      <w:r w:rsidRPr="003B4F5C">
        <w:rPr>
          <w:rFonts w:ascii="Arial" w:hAnsi="Arial" w:cs="Arial"/>
          <w:noProof/>
        </w:rPr>
        <w:t xml:space="preserve"> umanjenje cijene </w:t>
      </w:r>
      <w:r w:rsidR="00103A6E" w:rsidRPr="003B4F5C">
        <w:rPr>
          <w:rFonts w:ascii="Arial" w:hAnsi="Arial" w:cs="Arial"/>
          <w:noProof/>
        </w:rPr>
        <w:t xml:space="preserve">obvezne minimalne javne usluge </w:t>
      </w:r>
      <w:r w:rsidRPr="003B4F5C">
        <w:rPr>
          <w:rFonts w:ascii="Arial" w:hAnsi="Arial" w:cs="Arial"/>
          <w:noProof/>
        </w:rPr>
        <w:t xml:space="preserve">za </w:t>
      </w:r>
      <w:r w:rsidR="00E32141" w:rsidRPr="003B4F5C">
        <w:rPr>
          <w:rFonts w:ascii="Arial" w:hAnsi="Arial" w:cs="Arial"/>
          <w:noProof/>
        </w:rPr>
        <w:t xml:space="preserve">mjesečno </w:t>
      </w:r>
      <w:r w:rsidRPr="003B4F5C">
        <w:rPr>
          <w:rFonts w:ascii="Arial" w:hAnsi="Arial" w:cs="Arial"/>
          <w:noProof/>
        </w:rPr>
        <w:t xml:space="preserve">obračunsko razdoblje u kojem je predao do maksimalno </w:t>
      </w:r>
      <w:r w:rsidR="004D2E2A" w:rsidRPr="003B4F5C">
        <w:rPr>
          <w:rFonts w:ascii="Arial" w:hAnsi="Arial" w:cs="Arial"/>
          <w:noProof/>
        </w:rPr>
        <w:t>720</w:t>
      </w:r>
      <w:r w:rsidRPr="003B4F5C">
        <w:rPr>
          <w:rFonts w:ascii="Arial" w:hAnsi="Arial" w:cs="Arial"/>
          <w:noProof/>
        </w:rPr>
        <w:t xml:space="preserve"> litara miješanog komunalnog otpada</w:t>
      </w:r>
      <w:r w:rsidR="007B29D7" w:rsidRPr="003B4F5C">
        <w:rPr>
          <w:rFonts w:ascii="Arial" w:hAnsi="Arial" w:cs="Arial"/>
          <w:noProof/>
        </w:rPr>
        <w:t>.</w:t>
      </w:r>
      <w:r w:rsidR="002934DB" w:rsidRPr="003B4F5C">
        <w:rPr>
          <w:rFonts w:ascii="Arial" w:hAnsi="Arial" w:cs="Arial"/>
          <w:noProof/>
        </w:rPr>
        <w:t xml:space="preserve"> </w:t>
      </w:r>
    </w:p>
    <w:p w14:paraId="343E5B88" w14:textId="61E66143" w:rsidR="00A750EA" w:rsidRPr="003B4F5C" w:rsidRDefault="00A750EA" w:rsidP="00326223">
      <w:pPr>
        <w:spacing w:after="0" w:line="240" w:lineRule="auto"/>
        <w:jc w:val="both"/>
        <w:rPr>
          <w:rFonts w:ascii="Arial" w:hAnsi="Arial" w:cs="Arial"/>
          <w:noProof/>
        </w:rPr>
      </w:pPr>
      <w:r w:rsidRPr="003B4F5C">
        <w:rPr>
          <w:rFonts w:ascii="Arial" w:hAnsi="Arial" w:cs="Arial"/>
          <w:noProof/>
        </w:rPr>
        <w:t>(</w:t>
      </w:r>
      <w:r w:rsidR="001D6E8F" w:rsidRPr="003B4F5C">
        <w:rPr>
          <w:rFonts w:ascii="Arial" w:hAnsi="Arial" w:cs="Arial"/>
          <w:noProof/>
        </w:rPr>
        <w:t>3</w:t>
      </w:r>
      <w:r w:rsidRPr="003B4F5C">
        <w:rPr>
          <w:rFonts w:ascii="Arial" w:hAnsi="Arial" w:cs="Arial"/>
          <w:noProof/>
        </w:rPr>
        <w:t xml:space="preserve">) Korisnicima usluge kategorije koji </w:t>
      </w:r>
      <w:r w:rsidR="00D26CE7" w:rsidRPr="003B4F5C">
        <w:rPr>
          <w:rFonts w:ascii="Arial" w:hAnsi="Arial" w:cs="Arial"/>
          <w:noProof/>
        </w:rPr>
        <w:t>nisu</w:t>
      </w:r>
      <w:r w:rsidRPr="003B4F5C">
        <w:rPr>
          <w:rFonts w:ascii="Arial" w:hAnsi="Arial" w:cs="Arial"/>
          <w:noProof/>
        </w:rPr>
        <w:t xml:space="preserve"> kućanstvo</w:t>
      </w:r>
      <w:r w:rsidR="00D50467" w:rsidRPr="003B4F5C">
        <w:rPr>
          <w:rFonts w:ascii="Arial" w:hAnsi="Arial" w:cs="Arial"/>
          <w:noProof/>
        </w:rPr>
        <w:t xml:space="preserve"> pod uvjetima</w:t>
      </w:r>
      <w:r w:rsidRPr="003B4F5C">
        <w:rPr>
          <w:rFonts w:ascii="Arial" w:hAnsi="Arial" w:cs="Arial"/>
          <w:noProof/>
        </w:rPr>
        <w:t xml:space="preserve"> iz stavka 1. i 2. ovog članka davatelj usluge će sukladno cjeniku odobriti umanjenje cijene</w:t>
      </w:r>
      <w:r w:rsidR="00975062" w:rsidRPr="003B4F5C">
        <w:rPr>
          <w:rFonts w:ascii="Arial" w:hAnsi="Arial" w:cs="Arial"/>
          <w:noProof/>
        </w:rPr>
        <w:t xml:space="preserve"> obvezne</w:t>
      </w:r>
      <w:r w:rsidRPr="003B4F5C">
        <w:rPr>
          <w:rFonts w:ascii="Arial" w:hAnsi="Arial" w:cs="Arial"/>
          <w:noProof/>
        </w:rPr>
        <w:t xml:space="preserve"> </w:t>
      </w:r>
      <w:r w:rsidR="002F2AED" w:rsidRPr="003B4F5C">
        <w:rPr>
          <w:rFonts w:ascii="Arial" w:hAnsi="Arial" w:cs="Arial"/>
          <w:noProof/>
        </w:rPr>
        <w:t>minimalne javne usluge</w:t>
      </w:r>
      <w:r w:rsidR="00D470AE" w:rsidRPr="003B4F5C">
        <w:rPr>
          <w:rFonts w:ascii="Arial" w:hAnsi="Arial" w:cs="Arial"/>
          <w:noProof/>
        </w:rPr>
        <w:t xml:space="preserve"> </w:t>
      </w:r>
      <w:r w:rsidR="00D470AE" w:rsidRPr="003B4F5C">
        <w:rPr>
          <w:rFonts w:ascii="Arial" w:hAnsi="Arial" w:cs="Arial"/>
          <w:b/>
          <w:bCs/>
          <w:noProof/>
        </w:rPr>
        <w:t>po cijeni za kućanstvo</w:t>
      </w:r>
      <w:r w:rsidR="002F2AED" w:rsidRPr="003B4F5C">
        <w:rPr>
          <w:rFonts w:ascii="Arial" w:hAnsi="Arial" w:cs="Arial"/>
          <w:noProof/>
        </w:rPr>
        <w:t xml:space="preserve"> </w:t>
      </w:r>
      <w:r w:rsidRPr="003B4F5C">
        <w:rPr>
          <w:rFonts w:ascii="Arial" w:hAnsi="Arial" w:cs="Arial"/>
          <w:noProof/>
        </w:rPr>
        <w:t>nakon što ustanovi da Korisnik ispunjava sljedeće uvjete:</w:t>
      </w:r>
    </w:p>
    <w:p w14:paraId="0AEFC2A5" w14:textId="079C5345" w:rsidR="00A750EA" w:rsidRPr="003B4F5C" w:rsidRDefault="00A750EA" w:rsidP="001F2AC5">
      <w:pPr>
        <w:spacing w:after="0" w:line="240" w:lineRule="auto"/>
        <w:ind w:firstLine="708"/>
        <w:jc w:val="both"/>
        <w:rPr>
          <w:rFonts w:ascii="Arial" w:hAnsi="Arial" w:cs="Arial"/>
          <w:noProof/>
        </w:rPr>
      </w:pPr>
      <w:r w:rsidRPr="003B4F5C">
        <w:rPr>
          <w:rFonts w:ascii="Arial" w:hAnsi="Arial" w:cs="Arial"/>
          <w:noProof/>
        </w:rPr>
        <w:t xml:space="preserve">a) </w:t>
      </w:r>
      <w:r w:rsidR="00226726" w:rsidRPr="003B4F5C">
        <w:rPr>
          <w:rFonts w:ascii="Arial" w:hAnsi="Arial" w:cs="Arial"/>
          <w:noProof/>
        </w:rPr>
        <w:t>k</w:t>
      </w:r>
      <w:r w:rsidRPr="003B4F5C">
        <w:rPr>
          <w:rFonts w:ascii="Arial" w:hAnsi="Arial" w:cs="Arial"/>
          <w:noProof/>
        </w:rPr>
        <w:t xml:space="preserve">orisnik na obračunskom mjestu posluje tijekom cijele godine i ima </w:t>
      </w:r>
      <w:r w:rsidR="00AA662C" w:rsidRPr="003B4F5C">
        <w:rPr>
          <w:rFonts w:ascii="Arial" w:hAnsi="Arial" w:cs="Arial"/>
          <w:noProof/>
        </w:rPr>
        <w:t xml:space="preserve">najviše </w:t>
      </w:r>
      <w:r w:rsidR="00D470AE" w:rsidRPr="003B4F5C">
        <w:rPr>
          <w:rFonts w:ascii="Arial" w:hAnsi="Arial" w:cs="Arial"/>
          <w:noProof/>
        </w:rPr>
        <w:t>jednu</w:t>
      </w:r>
      <w:r w:rsidR="00563DEA" w:rsidRPr="003B4F5C">
        <w:rPr>
          <w:rFonts w:ascii="Arial" w:hAnsi="Arial" w:cs="Arial"/>
          <w:noProof/>
        </w:rPr>
        <w:t xml:space="preserve"> zaposlen</w:t>
      </w:r>
      <w:r w:rsidR="00D470AE" w:rsidRPr="003B4F5C">
        <w:rPr>
          <w:rFonts w:ascii="Arial" w:hAnsi="Arial" w:cs="Arial"/>
          <w:noProof/>
        </w:rPr>
        <w:t>u</w:t>
      </w:r>
      <w:r w:rsidRPr="003B4F5C">
        <w:rPr>
          <w:rFonts w:ascii="Arial" w:hAnsi="Arial" w:cs="Arial"/>
          <w:noProof/>
        </w:rPr>
        <w:t xml:space="preserve"> osob</w:t>
      </w:r>
      <w:r w:rsidR="00D470AE" w:rsidRPr="003B4F5C">
        <w:rPr>
          <w:rFonts w:ascii="Arial" w:hAnsi="Arial" w:cs="Arial"/>
          <w:noProof/>
        </w:rPr>
        <w:t>u</w:t>
      </w:r>
      <w:r w:rsidRPr="003B4F5C">
        <w:rPr>
          <w:rFonts w:ascii="Arial" w:hAnsi="Arial" w:cs="Arial"/>
          <w:noProof/>
        </w:rPr>
        <w:t xml:space="preserve"> na nivou godine</w:t>
      </w:r>
      <w:r w:rsidR="008A07AC" w:rsidRPr="003B4F5C">
        <w:rPr>
          <w:rFonts w:ascii="Arial" w:hAnsi="Arial" w:cs="Arial"/>
          <w:noProof/>
        </w:rPr>
        <w:t>,</w:t>
      </w:r>
    </w:p>
    <w:p w14:paraId="13B51054" w14:textId="5F6D75C5" w:rsidR="00A750EA" w:rsidRPr="003B4F5C" w:rsidRDefault="00A750EA" w:rsidP="00C60823">
      <w:pPr>
        <w:spacing w:after="0" w:line="240" w:lineRule="auto"/>
        <w:ind w:firstLine="708"/>
        <w:jc w:val="both"/>
        <w:rPr>
          <w:rFonts w:ascii="Arial" w:hAnsi="Arial" w:cs="Arial"/>
          <w:noProof/>
        </w:rPr>
      </w:pPr>
      <w:r w:rsidRPr="003B4F5C">
        <w:rPr>
          <w:rFonts w:ascii="Arial" w:hAnsi="Arial" w:cs="Arial"/>
          <w:noProof/>
        </w:rPr>
        <w:t xml:space="preserve">b)  iznajmljivač </w:t>
      </w:r>
      <w:r w:rsidR="00785B0E" w:rsidRPr="003B4F5C">
        <w:rPr>
          <w:rFonts w:ascii="Arial" w:hAnsi="Arial" w:cs="Arial"/>
          <w:noProof/>
        </w:rPr>
        <w:t>koji kao fizička osoba pruža ugostiteljske usluge u domaćinstvu sukladno zakonu kojim se uređuje ugostiteljska djelatnost</w:t>
      </w:r>
      <w:r w:rsidR="00D470AE" w:rsidRPr="003B4F5C">
        <w:rPr>
          <w:rFonts w:ascii="Arial" w:hAnsi="Arial" w:cs="Arial"/>
          <w:noProof/>
        </w:rPr>
        <w:t xml:space="preserve"> za razdoblje od 1. listopada tekuće godine do 31. svibnja iduće godine. </w:t>
      </w:r>
      <w:r w:rsidRPr="003B4F5C">
        <w:rPr>
          <w:rFonts w:ascii="Arial" w:hAnsi="Arial" w:cs="Arial"/>
          <w:noProof/>
        </w:rPr>
        <w:t xml:space="preserve"> </w:t>
      </w:r>
    </w:p>
    <w:p w14:paraId="72769E13" w14:textId="1E767B26" w:rsidR="00647129" w:rsidRPr="003B4F5C" w:rsidRDefault="00647129" w:rsidP="00647129">
      <w:pPr>
        <w:spacing w:after="0" w:line="240" w:lineRule="auto"/>
        <w:jc w:val="both"/>
        <w:rPr>
          <w:rFonts w:ascii="Arial" w:hAnsi="Arial" w:cs="Arial"/>
          <w:noProof/>
        </w:rPr>
      </w:pPr>
      <w:r w:rsidRPr="003B4F5C">
        <w:rPr>
          <w:rFonts w:ascii="Arial" w:hAnsi="Arial" w:cs="Arial"/>
          <w:noProof/>
        </w:rPr>
        <w:t>(</w:t>
      </w:r>
      <w:r w:rsidR="00C60823" w:rsidRPr="003B4F5C">
        <w:rPr>
          <w:rFonts w:ascii="Arial" w:hAnsi="Arial" w:cs="Arial"/>
          <w:noProof/>
        </w:rPr>
        <w:t>4</w:t>
      </w:r>
      <w:r w:rsidRPr="003B4F5C">
        <w:rPr>
          <w:rFonts w:ascii="Arial" w:hAnsi="Arial" w:cs="Arial"/>
          <w:noProof/>
        </w:rPr>
        <w:t>) Korisnicima usluge kategorije koji nisu kućanstvo pod uvjetima iz stavka 1. i 2. ovog članka davatelj usluge će sukladno cjeniku odobriti:</w:t>
      </w:r>
    </w:p>
    <w:p w14:paraId="29D4E8C1" w14:textId="7BA85D14" w:rsidR="00647129" w:rsidRPr="003B4F5C" w:rsidRDefault="00647129" w:rsidP="00647129">
      <w:pPr>
        <w:spacing w:after="0" w:line="240" w:lineRule="auto"/>
        <w:ind w:firstLine="708"/>
        <w:jc w:val="both"/>
        <w:rPr>
          <w:rFonts w:ascii="Arial" w:hAnsi="Arial" w:cs="Arial"/>
          <w:noProof/>
        </w:rPr>
      </w:pPr>
      <w:r w:rsidRPr="003B4F5C">
        <w:rPr>
          <w:rFonts w:ascii="Arial" w:hAnsi="Arial" w:cs="Arial"/>
          <w:noProof/>
        </w:rPr>
        <w:t>a) umanjenje cijene</w:t>
      </w:r>
      <w:r w:rsidR="00975062" w:rsidRPr="003B4F5C">
        <w:rPr>
          <w:rFonts w:ascii="Arial" w:hAnsi="Arial" w:cs="Arial"/>
          <w:noProof/>
        </w:rPr>
        <w:t xml:space="preserve"> obvezne</w:t>
      </w:r>
      <w:r w:rsidRPr="003B4F5C">
        <w:rPr>
          <w:rFonts w:ascii="Arial" w:hAnsi="Arial" w:cs="Arial"/>
          <w:noProof/>
        </w:rPr>
        <w:t xml:space="preserve"> minimalne javne usluge </w:t>
      </w:r>
      <w:r w:rsidR="00A30A95" w:rsidRPr="003B4F5C">
        <w:rPr>
          <w:rFonts w:ascii="Arial" w:hAnsi="Arial" w:cs="Arial"/>
          <w:noProof/>
        </w:rPr>
        <w:t xml:space="preserve">za 50% </w:t>
      </w:r>
      <w:r w:rsidRPr="003B4F5C">
        <w:rPr>
          <w:rFonts w:ascii="Arial" w:hAnsi="Arial" w:cs="Arial"/>
          <w:noProof/>
        </w:rPr>
        <w:t>nakon što ustanovi da korisnik na obračunskom mjestu posluje tijekom cijele godine i ima najviše 2 zaposlene osobe na nivou godine,</w:t>
      </w:r>
    </w:p>
    <w:p w14:paraId="64DE691D" w14:textId="1DF899D6" w:rsidR="00D470AE" w:rsidRPr="003B4F5C" w:rsidRDefault="00647129" w:rsidP="00C60823">
      <w:pPr>
        <w:spacing w:after="0" w:line="240" w:lineRule="auto"/>
        <w:ind w:firstLine="708"/>
        <w:jc w:val="both"/>
        <w:rPr>
          <w:rFonts w:ascii="Arial" w:hAnsi="Arial" w:cs="Arial"/>
          <w:noProof/>
        </w:rPr>
      </w:pPr>
      <w:r w:rsidRPr="003B4F5C">
        <w:rPr>
          <w:rFonts w:ascii="Arial" w:hAnsi="Arial" w:cs="Arial"/>
          <w:noProof/>
        </w:rPr>
        <w:t xml:space="preserve">b) umanjenje cijene </w:t>
      </w:r>
      <w:r w:rsidR="00975062" w:rsidRPr="003B4F5C">
        <w:rPr>
          <w:rFonts w:ascii="Arial" w:hAnsi="Arial" w:cs="Arial"/>
          <w:noProof/>
        </w:rPr>
        <w:t xml:space="preserve">obvezne </w:t>
      </w:r>
      <w:r w:rsidRPr="003B4F5C">
        <w:rPr>
          <w:rFonts w:ascii="Arial" w:hAnsi="Arial" w:cs="Arial"/>
          <w:noProof/>
        </w:rPr>
        <w:t>minimalne javne usluge</w:t>
      </w:r>
      <w:r w:rsidR="00A30A95" w:rsidRPr="003B4F5C">
        <w:rPr>
          <w:rFonts w:ascii="Arial" w:hAnsi="Arial" w:cs="Arial"/>
          <w:noProof/>
        </w:rPr>
        <w:t xml:space="preserve"> za 30%</w:t>
      </w:r>
      <w:r w:rsidRPr="003B4F5C">
        <w:rPr>
          <w:rFonts w:ascii="Arial" w:hAnsi="Arial" w:cs="Arial"/>
          <w:noProof/>
        </w:rPr>
        <w:t xml:space="preserve"> nakon što ustanovi da korisnik na obračunskom mjestu posluje tijekom cijele godine i ima najviše 3 zaposlene osobe na nivou godine</w:t>
      </w:r>
      <w:r w:rsidR="00E0110D" w:rsidRPr="003B4F5C">
        <w:rPr>
          <w:rFonts w:ascii="Arial" w:hAnsi="Arial" w:cs="Arial"/>
          <w:noProof/>
        </w:rPr>
        <w:t>.</w:t>
      </w:r>
    </w:p>
    <w:p w14:paraId="0B71788F" w14:textId="24DF0BED" w:rsidR="00563DEA" w:rsidRPr="003B4F5C" w:rsidRDefault="00226726" w:rsidP="00563DEA">
      <w:pPr>
        <w:spacing w:after="0" w:line="240" w:lineRule="auto"/>
        <w:jc w:val="both"/>
        <w:rPr>
          <w:rFonts w:ascii="Arial" w:hAnsi="Arial" w:cs="Arial"/>
          <w:noProof/>
        </w:rPr>
      </w:pPr>
      <w:r w:rsidRPr="003B4F5C">
        <w:rPr>
          <w:rFonts w:ascii="Arial" w:hAnsi="Arial" w:cs="Arial"/>
          <w:noProof/>
        </w:rPr>
        <w:t>(</w:t>
      </w:r>
      <w:r w:rsidR="00C60823" w:rsidRPr="003B4F5C">
        <w:rPr>
          <w:rFonts w:ascii="Arial" w:hAnsi="Arial" w:cs="Arial"/>
          <w:noProof/>
        </w:rPr>
        <w:t>5</w:t>
      </w:r>
      <w:r w:rsidRPr="003B4F5C">
        <w:rPr>
          <w:rFonts w:ascii="Arial" w:hAnsi="Arial" w:cs="Arial"/>
          <w:noProof/>
        </w:rPr>
        <w:t>) Iznimno za korisnike</w:t>
      </w:r>
      <w:r w:rsidR="00D26CE7" w:rsidRPr="003B4F5C">
        <w:rPr>
          <w:rFonts w:ascii="Arial" w:hAnsi="Arial" w:cs="Arial"/>
          <w:noProof/>
        </w:rPr>
        <w:t xml:space="preserve"> koji nisu kućanstvo</w:t>
      </w:r>
      <w:r w:rsidRPr="003B4F5C">
        <w:rPr>
          <w:rFonts w:ascii="Arial" w:hAnsi="Arial" w:cs="Arial"/>
          <w:noProof/>
        </w:rPr>
        <w:t xml:space="preserve"> </w:t>
      </w:r>
      <w:r w:rsidRPr="003B4F5C">
        <w:rPr>
          <w:rFonts w:ascii="Arial" w:hAnsi="Arial" w:cs="Arial"/>
          <w:b/>
          <w:bCs/>
          <w:noProof/>
        </w:rPr>
        <w:t>koji su privremeno na zajedničkom spremniku</w:t>
      </w:r>
      <w:r w:rsidRPr="003B4F5C">
        <w:rPr>
          <w:rFonts w:ascii="Arial" w:hAnsi="Arial" w:cs="Arial"/>
          <w:noProof/>
        </w:rPr>
        <w:t xml:space="preserve"> davatelj usluge će sukladno cjeniku odobriti umanjenje cijene</w:t>
      </w:r>
      <w:r w:rsidR="00975062" w:rsidRPr="003B4F5C">
        <w:rPr>
          <w:rFonts w:ascii="Arial" w:hAnsi="Arial" w:cs="Arial"/>
          <w:noProof/>
        </w:rPr>
        <w:t xml:space="preserve"> obvezne</w:t>
      </w:r>
      <w:r w:rsidRPr="003B4F5C">
        <w:rPr>
          <w:rFonts w:ascii="Arial" w:hAnsi="Arial" w:cs="Arial"/>
          <w:noProof/>
        </w:rPr>
        <w:t xml:space="preserve"> minimalne javne usluge</w:t>
      </w:r>
      <w:r w:rsidR="00E0399F" w:rsidRPr="003B4F5C">
        <w:rPr>
          <w:rFonts w:ascii="Arial" w:hAnsi="Arial" w:cs="Arial"/>
          <w:noProof/>
        </w:rPr>
        <w:t xml:space="preserve"> </w:t>
      </w:r>
      <w:r w:rsidR="00563DEA" w:rsidRPr="003B4F5C">
        <w:rPr>
          <w:rFonts w:ascii="Arial" w:hAnsi="Arial" w:cs="Arial"/>
          <w:noProof/>
        </w:rPr>
        <w:t>nakon što ustanovi da Korisnik ispunjava sljedeće uvjete:</w:t>
      </w:r>
    </w:p>
    <w:p w14:paraId="1B2ABCCD" w14:textId="668A32B1" w:rsidR="00563DEA" w:rsidRPr="003B4F5C" w:rsidRDefault="00563DEA" w:rsidP="00563DEA">
      <w:pPr>
        <w:spacing w:after="0" w:line="240" w:lineRule="auto"/>
        <w:ind w:firstLine="708"/>
        <w:jc w:val="both"/>
        <w:rPr>
          <w:rFonts w:ascii="Arial" w:hAnsi="Arial" w:cs="Arial"/>
          <w:noProof/>
        </w:rPr>
      </w:pPr>
      <w:r w:rsidRPr="003B4F5C">
        <w:rPr>
          <w:rFonts w:ascii="Arial" w:hAnsi="Arial" w:cs="Arial"/>
          <w:noProof/>
        </w:rPr>
        <w:t xml:space="preserve">a) korisnik na obračunskom mjestu posluje tijekom cijele godine i ima najviše </w:t>
      </w:r>
      <w:r w:rsidR="00392C71" w:rsidRPr="003B4F5C">
        <w:rPr>
          <w:rFonts w:ascii="Arial" w:hAnsi="Arial" w:cs="Arial"/>
          <w:noProof/>
        </w:rPr>
        <w:t>jednu</w:t>
      </w:r>
      <w:r w:rsidRPr="003B4F5C">
        <w:rPr>
          <w:rFonts w:ascii="Arial" w:hAnsi="Arial" w:cs="Arial"/>
          <w:noProof/>
        </w:rPr>
        <w:t xml:space="preserve"> zaposlen</w:t>
      </w:r>
      <w:r w:rsidR="00392C71" w:rsidRPr="003B4F5C">
        <w:rPr>
          <w:rFonts w:ascii="Arial" w:hAnsi="Arial" w:cs="Arial"/>
          <w:noProof/>
        </w:rPr>
        <w:t>u</w:t>
      </w:r>
      <w:r w:rsidRPr="003B4F5C">
        <w:rPr>
          <w:rFonts w:ascii="Arial" w:hAnsi="Arial" w:cs="Arial"/>
          <w:noProof/>
        </w:rPr>
        <w:t xml:space="preserve"> osob</w:t>
      </w:r>
      <w:r w:rsidR="00392C71" w:rsidRPr="003B4F5C">
        <w:rPr>
          <w:rFonts w:ascii="Arial" w:hAnsi="Arial" w:cs="Arial"/>
          <w:noProof/>
        </w:rPr>
        <w:t>u</w:t>
      </w:r>
      <w:r w:rsidRPr="003B4F5C">
        <w:rPr>
          <w:rFonts w:ascii="Arial" w:hAnsi="Arial" w:cs="Arial"/>
          <w:noProof/>
        </w:rPr>
        <w:t xml:space="preserve"> na nivou godine</w:t>
      </w:r>
      <w:r w:rsidR="00FD1516" w:rsidRPr="003B4F5C">
        <w:rPr>
          <w:rFonts w:ascii="Arial" w:hAnsi="Arial" w:cs="Arial"/>
          <w:noProof/>
        </w:rPr>
        <w:t xml:space="preserve"> - po cijeni za kućanstvo</w:t>
      </w:r>
      <w:r w:rsidRPr="003B4F5C">
        <w:rPr>
          <w:rFonts w:ascii="Arial" w:hAnsi="Arial" w:cs="Arial"/>
          <w:noProof/>
        </w:rPr>
        <w:t>,</w:t>
      </w:r>
    </w:p>
    <w:p w14:paraId="6D694CC3" w14:textId="0B959645" w:rsidR="00FD1516" w:rsidRPr="003B4F5C" w:rsidRDefault="00FD1516" w:rsidP="00563DEA">
      <w:pPr>
        <w:spacing w:after="0" w:line="240" w:lineRule="auto"/>
        <w:ind w:firstLine="708"/>
        <w:jc w:val="both"/>
        <w:rPr>
          <w:rFonts w:ascii="Arial" w:hAnsi="Arial" w:cs="Arial"/>
          <w:noProof/>
        </w:rPr>
      </w:pPr>
      <w:r w:rsidRPr="003B4F5C">
        <w:rPr>
          <w:rFonts w:ascii="Arial" w:hAnsi="Arial" w:cs="Arial"/>
          <w:noProof/>
        </w:rPr>
        <w:t>b) korisnik na obračunskom mjestu posluje tijekom cijele godine i ima najviše 2 zaposlene osobe na nivou godine - umanjenje cijene</w:t>
      </w:r>
      <w:r w:rsidR="00975062" w:rsidRPr="003B4F5C">
        <w:rPr>
          <w:rFonts w:ascii="Arial" w:hAnsi="Arial" w:cs="Arial"/>
          <w:noProof/>
        </w:rPr>
        <w:t xml:space="preserve"> obvezne</w:t>
      </w:r>
      <w:r w:rsidRPr="003B4F5C">
        <w:rPr>
          <w:rFonts w:ascii="Arial" w:hAnsi="Arial" w:cs="Arial"/>
          <w:noProof/>
        </w:rPr>
        <w:t xml:space="preserve"> minimalne javne usluge za 50%,</w:t>
      </w:r>
    </w:p>
    <w:p w14:paraId="24419713" w14:textId="0EF9AB5A" w:rsidR="00FD1516" w:rsidRPr="003B4F5C" w:rsidRDefault="00FD1516" w:rsidP="00FD1516">
      <w:pPr>
        <w:spacing w:after="0" w:line="240" w:lineRule="auto"/>
        <w:ind w:firstLine="708"/>
        <w:jc w:val="both"/>
        <w:rPr>
          <w:rFonts w:ascii="Arial" w:hAnsi="Arial" w:cs="Arial"/>
          <w:noProof/>
        </w:rPr>
      </w:pPr>
      <w:r w:rsidRPr="003B4F5C">
        <w:rPr>
          <w:rFonts w:ascii="Arial" w:hAnsi="Arial" w:cs="Arial"/>
          <w:noProof/>
        </w:rPr>
        <w:t xml:space="preserve">c) korisnik na obračunskom mjestu posluje tijekom cijele godine i ima najviše </w:t>
      </w:r>
      <w:r w:rsidR="00FD0199" w:rsidRPr="003B4F5C">
        <w:rPr>
          <w:rFonts w:ascii="Arial" w:hAnsi="Arial" w:cs="Arial"/>
          <w:noProof/>
        </w:rPr>
        <w:t>3</w:t>
      </w:r>
      <w:r w:rsidRPr="003B4F5C">
        <w:rPr>
          <w:rFonts w:ascii="Arial" w:hAnsi="Arial" w:cs="Arial"/>
          <w:noProof/>
        </w:rPr>
        <w:t xml:space="preserve"> zaposlene osobe na nivou godine - umanjenje cijene</w:t>
      </w:r>
      <w:r w:rsidR="00975062" w:rsidRPr="003B4F5C">
        <w:rPr>
          <w:rFonts w:ascii="Arial" w:hAnsi="Arial" w:cs="Arial"/>
          <w:noProof/>
        </w:rPr>
        <w:t xml:space="preserve"> obvezne</w:t>
      </w:r>
      <w:r w:rsidRPr="003B4F5C">
        <w:rPr>
          <w:rFonts w:ascii="Arial" w:hAnsi="Arial" w:cs="Arial"/>
          <w:noProof/>
        </w:rPr>
        <w:t xml:space="preserve"> minimalne javne usluge za </w:t>
      </w:r>
      <w:r w:rsidR="006671D8" w:rsidRPr="003B4F5C">
        <w:rPr>
          <w:rFonts w:ascii="Arial" w:hAnsi="Arial" w:cs="Arial"/>
          <w:noProof/>
        </w:rPr>
        <w:t>3</w:t>
      </w:r>
      <w:r w:rsidRPr="003B4F5C">
        <w:rPr>
          <w:rFonts w:ascii="Arial" w:hAnsi="Arial" w:cs="Arial"/>
          <w:noProof/>
        </w:rPr>
        <w:t>0%</w:t>
      </w:r>
      <w:r w:rsidR="009A56DC" w:rsidRPr="003B4F5C">
        <w:rPr>
          <w:rFonts w:ascii="Arial" w:hAnsi="Arial" w:cs="Arial"/>
          <w:noProof/>
        </w:rPr>
        <w:t>.</w:t>
      </w:r>
    </w:p>
    <w:p w14:paraId="17185658" w14:textId="1F449187" w:rsidR="00FD1516" w:rsidRPr="003B4F5C" w:rsidRDefault="00FD1516" w:rsidP="00326832">
      <w:pPr>
        <w:spacing w:after="0" w:line="240" w:lineRule="auto"/>
        <w:ind w:firstLine="708"/>
        <w:jc w:val="both"/>
        <w:rPr>
          <w:rFonts w:ascii="Arial" w:hAnsi="Arial" w:cs="Arial"/>
          <w:noProof/>
        </w:rPr>
      </w:pPr>
      <w:r w:rsidRPr="003B4F5C">
        <w:rPr>
          <w:rFonts w:ascii="Arial" w:hAnsi="Arial" w:cs="Arial"/>
          <w:noProof/>
        </w:rPr>
        <w:t>d</w:t>
      </w:r>
      <w:r w:rsidR="00563DEA" w:rsidRPr="003B4F5C">
        <w:rPr>
          <w:rFonts w:ascii="Arial" w:hAnsi="Arial" w:cs="Arial"/>
          <w:noProof/>
        </w:rPr>
        <w:t>)  iznajmljivač koji kao fizička osoba pruža ugostiteljske usluge u domaćinstvu sukladno zakonu kojim se uređuje ugostiteljska djelatnost</w:t>
      </w:r>
      <w:r w:rsidR="00392C71" w:rsidRPr="003B4F5C">
        <w:rPr>
          <w:rFonts w:ascii="Arial" w:hAnsi="Arial" w:cs="Arial"/>
          <w:noProof/>
        </w:rPr>
        <w:t xml:space="preserve"> </w:t>
      </w:r>
      <w:r w:rsidR="00E0399F" w:rsidRPr="003B4F5C">
        <w:rPr>
          <w:rFonts w:ascii="Arial" w:hAnsi="Arial" w:cs="Arial"/>
          <w:noProof/>
        </w:rPr>
        <w:t xml:space="preserve">za razdoblje </w:t>
      </w:r>
      <w:r w:rsidR="00392C71" w:rsidRPr="003B4F5C">
        <w:rPr>
          <w:rFonts w:ascii="Arial" w:hAnsi="Arial" w:cs="Arial"/>
          <w:noProof/>
        </w:rPr>
        <w:t xml:space="preserve">od 1. listopada </w:t>
      </w:r>
      <w:r w:rsidR="00E0399F" w:rsidRPr="003B4F5C">
        <w:rPr>
          <w:rFonts w:ascii="Arial" w:hAnsi="Arial" w:cs="Arial"/>
          <w:noProof/>
        </w:rPr>
        <w:t xml:space="preserve">tekuće godine </w:t>
      </w:r>
      <w:r w:rsidR="00392C71" w:rsidRPr="003B4F5C">
        <w:rPr>
          <w:rFonts w:ascii="Arial" w:hAnsi="Arial" w:cs="Arial"/>
          <w:noProof/>
        </w:rPr>
        <w:t>do 31.</w:t>
      </w:r>
      <w:r w:rsidR="00025312" w:rsidRPr="003B4F5C">
        <w:rPr>
          <w:rFonts w:ascii="Arial" w:hAnsi="Arial" w:cs="Arial"/>
          <w:noProof/>
        </w:rPr>
        <w:t xml:space="preserve"> </w:t>
      </w:r>
      <w:r w:rsidR="00392C71" w:rsidRPr="003B4F5C">
        <w:rPr>
          <w:rFonts w:ascii="Arial" w:hAnsi="Arial" w:cs="Arial"/>
          <w:noProof/>
        </w:rPr>
        <w:t>svibnja iduće godine</w:t>
      </w:r>
      <w:r w:rsidRPr="003B4F5C">
        <w:rPr>
          <w:rFonts w:ascii="Arial" w:hAnsi="Arial" w:cs="Arial"/>
          <w:noProof/>
        </w:rPr>
        <w:t xml:space="preserve"> - po cijeni za kućanstvo</w:t>
      </w:r>
      <w:r w:rsidR="00563DEA" w:rsidRPr="003B4F5C">
        <w:rPr>
          <w:rFonts w:ascii="Arial" w:hAnsi="Arial" w:cs="Arial"/>
          <w:noProof/>
        </w:rPr>
        <w:t xml:space="preserve">. </w:t>
      </w:r>
    </w:p>
    <w:p w14:paraId="4BD3495D" w14:textId="00500FB7" w:rsidR="001D6E8F" w:rsidRPr="003B4F5C" w:rsidRDefault="001D6E8F" w:rsidP="001D6E8F">
      <w:pPr>
        <w:spacing w:after="0" w:line="240" w:lineRule="auto"/>
        <w:jc w:val="both"/>
        <w:rPr>
          <w:rFonts w:ascii="Arial" w:hAnsi="Arial" w:cs="Arial"/>
          <w:noProof/>
        </w:rPr>
      </w:pPr>
      <w:r w:rsidRPr="003B4F5C">
        <w:rPr>
          <w:rFonts w:ascii="Arial" w:hAnsi="Arial" w:cs="Arial"/>
          <w:noProof/>
        </w:rPr>
        <w:t>(5) U obračunskom razdoblju u kojem je korisnik usluge obveznik plaćanja ugovorne kazne ne ostvaruje mogućnost popusta po niti jednoj osnovi.</w:t>
      </w:r>
      <w:r w:rsidR="0030163D" w:rsidRPr="003B4F5C">
        <w:rPr>
          <w:rFonts w:ascii="Arial" w:hAnsi="Arial" w:cs="Arial"/>
          <w:noProof/>
        </w:rPr>
        <w:t>“</w:t>
      </w:r>
    </w:p>
    <w:p w14:paraId="7B5654F5" w14:textId="77777777" w:rsidR="001D6E8F" w:rsidRPr="003B4F5C" w:rsidRDefault="001D6E8F" w:rsidP="001D6E8F">
      <w:pPr>
        <w:spacing w:after="0" w:line="240" w:lineRule="auto"/>
        <w:jc w:val="both"/>
        <w:rPr>
          <w:rFonts w:ascii="Arial" w:hAnsi="Arial" w:cs="Arial"/>
          <w:noProof/>
        </w:rPr>
      </w:pPr>
    </w:p>
    <w:p w14:paraId="7FAA0039" w14:textId="10F9398A" w:rsidR="006C637F" w:rsidRPr="003B4F5C" w:rsidRDefault="006C637F" w:rsidP="00563DEA">
      <w:pPr>
        <w:spacing w:after="0" w:line="240" w:lineRule="auto"/>
        <w:jc w:val="both"/>
        <w:rPr>
          <w:rFonts w:ascii="Arial" w:hAnsi="Arial" w:cs="Arial"/>
          <w:noProof/>
        </w:rPr>
      </w:pPr>
    </w:p>
    <w:p w14:paraId="622427F6" w14:textId="0D3EFDA4" w:rsidR="006C637F" w:rsidRPr="003B4F5C" w:rsidRDefault="00B71508" w:rsidP="00A85245">
      <w:pPr>
        <w:spacing w:after="0" w:line="240" w:lineRule="auto"/>
        <w:jc w:val="center"/>
        <w:rPr>
          <w:rFonts w:ascii="Arial" w:hAnsi="Arial" w:cs="Arial"/>
          <w:b/>
          <w:bCs/>
          <w:noProof/>
        </w:rPr>
      </w:pPr>
      <w:r w:rsidRPr="003B4F5C">
        <w:rPr>
          <w:rFonts w:ascii="Arial" w:hAnsi="Arial" w:cs="Arial"/>
          <w:b/>
          <w:bCs/>
          <w:noProof/>
        </w:rPr>
        <w:t xml:space="preserve">Članak </w:t>
      </w:r>
      <w:r w:rsidR="00934271" w:rsidRPr="003B4F5C">
        <w:rPr>
          <w:rFonts w:ascii="Arial" w:hAnsi="Arial" w:cs="Arial"/>
          <w:b/>
          <w:bCs/>
          <w:noProof/>
        </w:rPr>
        <w:t>4</w:t>
      </w:r>
      <w:r w:rsidRPr="003B4F5C">
        <w:rPr>
          <w:rFonts w:ascii="Arial" w:hAnsi="Arial" w:cs="Arial"/>
          <w:b/>
          <w:bCs/>
          <w:noProof/>
        </w:rPr>
        <w:t>.</w:t>
      </w:r>
    </w:p>
    <w:p w14:paraId="362B350A" w14:textId="77777777" w:rsidR="006C637F" w:rsidRPr="003B4F5C" w:rsidRDefault="006C637F" w:rsidP="00A85245">
      <w:pPr>
        <w:spacing w:after="0" w:line="240" w:lineRule="auto"/>
        <w:jc w:val="center"/>
        <w:rPr>
          <w:rFonts w:ascii="Arial" w:hAnsi="Arial" w:cs="Arial"/>
          <w:noProof/>
        </w:rPr>
      </w:pPr>
    </w:p>
    <w:p w14:paraId="0A735A7A" w14:textId="77777777" w:rsidR="000A39A3" w:rsidRPr="003B4F5C" w:rsidRDefault="000A39A3" w:rsidP="000A39A3">
      <w:pPr>
        <w:spacing w:after="0" w:line="240" w:lineRule="auto"/>
        <w:rPr>
          <w:rFonts w:ascii="Arial" w:hAnsi="Arial" w:cs="Arial"/>
          <w:noProof/>
        </w:rPr>
      </w:pPr>
      <w:r w:rsidRPr="003B4F5C">
        <w:rPr>
          <w:rFonts w:ascii="Arial" w:hAnsi="Arial" w:cs="Arial"/>
          <w:noProof/>
        </w:rPr>
        <w:t>Ova Odluka stupa na snagu osmog dana od dana objave u „Službenom glasniku Grada Šibenika“.</w:t>
      </w:r>
    </w:p>
    <w:p w14:paraId="119B6954" w14:textId="77777777" w:rsidR="000A39A3" w:rsidRPr="003B4F5C" w:rsidRDefault="000A39A3" w:rsidP="000A39A3">
      <w:pPr>
        <w:spacing w:after="0" w:line="240" w:lineRule="auto"/>
        <w:rPr>
          <w:rFonts w:ascii="Arial" w:hAnsi="Arial" w:cs="Arial"/>
          <w:noProof/>
        </w:rPr>
      </w:pPr>
    </w:p>
    <w:p w14:paraId="12247EA8" w14:textId="401CFD9F" w:rsidR="000A39A3" w:rsidRPr="003B4F5C" w:rsidRDefault="000A39A3" w:rsidP="000A39A3">
      <w:pPr>
        <w:spacing w:after="0" w:line="240" w:lineRule="auto"/>
        <w:rPr>
          <w:rFonts w:ascii="Arial" w:hAnsi="Arial" w:cs="Arial"/>
          <w:noProof/>
        </w:rPr>
      </w:pPr>
      <w:r w:rsidRPr="003B4F5C">
        <w:rPr>
          <w:rFonts w:ascii="Arial" w:hAnsi="Arial" w:cs="Arial"/>
          <w:noProof/>
        </w:rPr>
        <w:t>KLASA: 024-01/</w:t>
      </w:r>
    </w:p>
    <w:p w14:paraId="1D1B9CEB" w14:textId="7F50215E" w:rsidR="000A39A3" w:rsidRPr="003B4F5C" w:rsidRDefault="000A39A3" w:rsidP="000A39A3">
      <w:pPr>
        <w:spacing w:after="0" w:line="240" w:lineRule="auto"/>
        <w:rPr>
          <w:rFonts w:ascii="Arial" w:hAnsi="Arial" w:cs="Arial"/>
          <w:noProof/>
        </w:rPr>
      </w:pPr>
      <w:r w:rsidRPr="003B4F5C">
        <w:rPr>
          <w:rFonts w:ascii="Arial" w:hAnsi="Arial" w:cs="Arial"/>
          <w:noProof/>
        </w:rPr>
        <w:t>URBROJ: 2182-1-03/1-</w:t>
      </w:r>
    </w:p>
    <w:p w14:paraId="30CAF230" w14:textId="7FDA9341" w:rsidR="000A39A3" w:rsidRPr="003B4F5C" w:rsidRDefault="000A39A3" w:rsidP="000A39A3">
      <w:pPr>
        <w:spacing w:after="0" w:line="240" w:lineRule="auto"/>
        <w:rPr>
          <w:rFonts w:ascii="Arial" w:hAnsi="Arial" w:cs="Arial"/>
          <w:noProof/>
        </w:rPr>
      </w:pPr>
      <w:r w:rsidRPr="003B4F5C">
        <w:rPr>
          <w:rFonts w:ascii="Arial" w:hAnsi="Arial" w:cs="Arial"/>
          <w:noProof/>
        </w:rPr>
        <w:t>Šibenik,</w:t>
      </w:r>
    </w:p>
    <w:p w14:paraId="74B9DD99" w14:textId="77777777" w:rsidR="000A39A3" w:rsidRPr="003B4F5C" w:rsidRDefault="000A39A3" w:rsidP="000A39A3">
      <w:pPr>
        <w:spacing w:after="0" w:line="240" w:lineRule="auto"/>
        <w:jc w:val="center"/>
        <w:rPr>
          <w:rFonts w:ascii="Arial" w:hAnsi="Arial" w:cs="Arial"/>
          <w:noProof/>
        </w:rPr>
      </w:pPr>
      <w:r w:rsidRPr="003B4F5C">
        <w:rPr>
          <w:rFonts w:ascii="Arial" w:hAnsi="Arial" w:cs="Arial"/>
          <w:noProof/>
        </w:rPr>
        <w:t>GRADSKO VIJEĆE GRADA ŠIBENIKA</w:t>
      </w:r>
    </w:p>
    <w:p w14:paraId="19771F56" w14:textId="77777777" w:rsidR="000A39A3" w:rsidRPr="003B4F5C" w:rsidRDefault="000A39A3" w:rsidP="000A39A3">
      <w:pPr>
        <w:spacing w:after="0" w:line="240" w:lineRule="auto"/>
        <w:jc w:val="right"/>
        <w:rPr>
          <w:rFonts w:ascii="Arial" w:hAnsi="Arial" w:cs="Arial"/>
          <w:noProof/>
        </w:rPr>
      </w:pPr>
    </w:p>
    <w:p w14:paraId="50C63DA7" w14:textId="7B50E584" w:rsidR="000A39A3" w:rsidRPr="003B4F5C" w:rsidRDefault="000A39A3" w:rsidP="006916FC">
      <w:pPr>
        <w:spacing w:after="0" w:line="240" w:lineRule="auto"/>
        <w:jc w:val="right"/>
        <w:rPr>
          <w:rFonts w:ascii="Arial" w:hAnsi="Arial" w:cs="Arial"/>
          <w:noProof/>
        </w:rPr>
      </w:pPr>
      <w:r w:rsidRPr="003B4F5C">
        <w:rPr>
          <w:rFonts w:ascii="Arial" w:hAnsi="Arial" w:cs="Arial"/>
          <w:noProof/>
        </w:rPr>
        <w:t xml:space="preserve">PREDSJEDNIK </w:t>
      </w:r>
    </w:p>
    <w:p w14:paraId="065A2B02" w14:textId="37A933F6" w:rsidR="006C637F" w:rsidRPr="003B4F5C" w:rsidRDefault="000A39A3" w:rsidP="000A39A3">
      <w:pPr>
        <w:spacing w:after="0" w:line="240" w:lineRule="auto"/>
        <w:jc w:val="right"/>
        <w:rPr>
          <w:rFonts w:ascii="Arial" w:hAnsi="Arial" w:cs="Arial"/>
          <w:noProof/>
        </w:rPr>
      </w:pPr>
      <w:r w:rsidRPr="003B4F5C">
        <w:rPr>
          <w:rFonts w:ascii="Arial" w:hAnsi="Arial" w:cs="Arial"/>
          <w:noProof/>
        </w:rPr>
        <w:t>dr.sc.  Dragan Zlatović</w:t>
      </w:r>
    </w:p>
    <w:p w14:paraId="4F4B86A5" w14:textId="77777777" w:rsidR="00241AA9" w:rsidRPr="003B4F5C" w:rsidRDefault="00241AA9" w:rsidP="00A85245">
      <w:pPr>
        <w:spacing w:after="0" w:line="240" w:lineRule="auto"/>
        <w:jc w:val="center"/>
        <w:rPr>
          <w:rFonts w:ascii="Arial" w:hAnsi="Arial" w:cs="Arial"/>
          <w:b/>
          <w:bCs/>
          <w:noProof/>
          <w:u w:val="single"/>
        </w:rPr>
      </w:pPr>
    </w:p>
    <w:p w14:paraId="0B3657D0" w14:textId="77777777" w:rsidR="00241AA9" w:rsidRPr="003B4F5C" w:rsidRDefault="00241AA9" w:rsidP="00A85245">
      <w:pPr>
        <w:spacing w:after="0" w:line="240" w:lineRule="auto"/>
        <w:jc w:val="center"/>
        <w:rPr>
          <w:rFonts w:ascii="Arial" w:hAnsi="Arial" w:cs="Arial"/>
          <w:b/>
          <w:bCs/>
          <w:noProof/>
          <w:u w:val="single"/>
        </w:rPr>
      </w:pPr>
    </w:p>
    <w:p w14:paraId="528D5CD6" w14:textId="77777777" w:rsidR="00241AA9" w:rsidRPr="003B4F5C" w:rsidRDefault="00241AA9" w:rsidP="00A85245">
      <w:pPr>
        <w:spacing w:after="0" w:line="240" w:lineRule="auto"/>
        <w:jc w:val="center"/>
        <w:rPr>
          <w:rFonts w:ascii="Arial" w:hAnsi="Arial" w:cs="Arial"/>
          <w:b/>
          <w:bCs/>
          <w:noProof/>
          <w:u w:val="single"/>
        </w:rPr>
      </w:pPr>
    </w:p>
    <w:p w14:paraId="7ACC17EE" w14:textId="77777777" w:rsidR="00241AA9" w:rsidRPr="003B4F5C" w:rsidRDefault="00241AA9" w:rsidP="00A85245">
      <w:pPr>
        <w:spacing w:after="0" w:line="240" w:lineRule="auto"/>
        <w:jc w:val="center"/>
        <w:rPr>
          <w:rFonts w:ascii="Arial" w:hAnsi="Arial" w:cs="Arial"/>
          <w:b/>
          <w:bCs/>
          <w:noProof/>
          <w:u w:val="single"/>
        </w:rPr>
      </w:pPr>
    </w:p>
    <w:p w14:paraId="758859A8" w14:textId="77777777" w:rsidR="00241AA9" w:rsidRPr="003B4F5C" w:rsidRDefault="00241AA9" w:rsidP="00A85245">
      <w:pPr>
        <w:spacing w:after="0" w:line="240" w:lineRule="auto"/>
        <w:jc w:val="center"/>
        <w:rPr>
          <w:rFonts w:ascii="Arial" w:hAnsi="Arial" w:cs="Arial"/>
          <w:b/>
          <w:bCs/>
          <w:noProof/>
          <w:u w:val="single"/>
        </w:rPr>
      </w:pPr>
    </w:p>
    <w:p w14:paraId="7A488D59" w14:textId="77777777" w:rsidR="00241AA9" w:rsidRPr="003B4F5C" w:rsidRDefault="00241AA9" w:rsidP="00A85245">
      <w:pPr>
        <w:spacing w:after="0" w:line="240" w:lineRule="auto"/>
        <w:jc w:val="center"/>
        <w:rPr>
          <w:rFonts w:ascii="Arial" w:hAnsi="Arial" w:cs="Arial"/>
          <w:b/>
          <w:bCs/>
          <w:noProof/>
          <w:u w:val="single"/>
        </w:rPr>
      </w:pPr>
    </w:p>
    <w:p w14:paraId="200B092D" w14:textId="77777777" w:rsidR="00241AA9" w:rsidRPr="003B4F5C" w:rsidRDefault="00241AA9" w:rsidP="00A85245">
      <w:pPr>
        <w:spacing w:after="0" w:line="240" w:lineRule="auto"/>
        <w:jc w:val="center"/>
        <w:rPr>
          <w:rFonts w:ascii="Arial" w:hAnsi="Arial" w:cs="Arial"/>
          <w:b/>
          <w:bCs/>
          <w:noProof/>
          <w:u w:val="single"/>
        </w:rPr>
      </w:pPr>
    </w:p>
    <w:p w14:paraId="590F85A9" w14:textId="4C637EFA" w:rsidR="006C637F" w:rsidRPr="003B4F5C" w:rsidRDefault="0030707C" w:rsidP="00A85245">
      <w:pPr>
        <w:spacing w:after="0" w:line="240" w:lineRule="auto"/>
        <w:jc w:val="center"/>
        <w:rPr>
          <w:rFonts w:ascii="Arial" w:hAnsi="Arial" w:cs="Arial"/>
          <w:b/>
          <w:bCs/>
          <w:noProof/>
          <w:u w:val="single"/>
        </w:rPr>
      </w:pPr>
      <w:r w:rsidRPr="003B4F5C">
        <w:rPr>
          <w:rFonts w:ascii="Arial" w:hAnsi="Arial" w:cs="Arial"/>
          <w:b/>
          <w:bCs/>
          <w:noProof/>
          <w:u w:val="single"/>
        </w:rPr>
        <w:lastRenderedPageBreak/>
        <w:t>ODREDBE VAŽEĆE ODLUKE</w:t>
      </w:r>
    </w:p>
    <w:p w14:paraId="3F86FB08" w14:textId="77777777" w:rsidR="006C637F" w:rsidRPr="003B4F5C" w:rsidRDefault="006C637F" w:rsidP="00A85245">
      <w:pPr>
        <w:spacing w:after="0" w:line="240" w:lineRule="auto"/>
        <w:jc w:val="center"/>
        <w:rPr>
          <w:rFonts w:ascii="Arial" w:hAnsi="Arial" w:cs="Arial"/>
          <w:noProof/>
        </w:rPr>
      </w:pPr>
    </w:p>
    <w:p w14:paraId="3E4D28B6" w14:textId="77777777" w:rsidR="0030707C" w:rsidRPr="003B4F5C" w:rsidRDefault="0030707C" w:rsidP="00A85245">
      <w:pPr>
        <w:spacing w:after="0" w:line="240" w:lineRule="auto"/>
        <w:jc w:val="center"/>
        <w:rPr>
          <w:rFonts w:ascii="Arial" w:hAnsi="Arial" w:cs="Arial"/>
          <w:noProof/>
        </w:rPr>
      </w:pPr>
    </w:p>
    <w:p w14:paraId="25BA9C58" w14:textId="77777777" w:rsidR="0030707C" w:rsidRPr="003B4F5C" w:rsidRDefault="0030707C" w:rsidP="00A85245">
      <w:pPr>
        <w:spacing w:after="0" w:line="240" w:lineRule="auto"/>
        <w:jc w:val="center"/>
        <w:rPr>
          <w:rFonts w:ascii="Arial" w:hAnsi="Arial" w:cs="Arial"/>
          <w:noProof/>
        </w:rPr>
      </w:pPr>
    </w:p>
    <w:p w14:paraId="3ECBBA05" w14:textId="77777777" w:rsidR="00A85245" w:rsidRPr="003B4F5C" w:rsidRDefault="00A85245" w:rsidP="00A85245">
      <w:pPr>
        <w:spacing w:after="0" w:line="240" w:lineRule="auto"/>
        <w:jc w:val="both"/>
        <w:rPr>
          <w:rFonts w:ascii="Arial" w:hAnsi="Arial" w:cs="Arial"/>
          <w:b/>
          <w:i/>
          <w:noProof/>
          <w:u w:val="single"/>
        </w:rPr>
      </w:pPr>
      <w:r w:rsidRPr="003B4F5C">
        <w:rPr>
          <w:rFonts w:ascii="Arial" w:hAnsi="Arial" w:cs="Arial"/>
          <w:b/>
          <w:i/>
          <w:noProof/>
          <w:u w:val="single"/>
        </w:rPr>
        <w:t>Uvodne odredbe</w:t>
      </w:r>
    </w:p>
    <w:p w14:paraId="6F3EE745" w14:textId="77777777" w:rsidR="00A85245" w:rsidRPr="003B4F5C" w:rsidRDefault="00A85245" w:rsidP="00A85245">
      <w:pPr>
        <w:spacing w:after="0" w:line="240" w:lineRule="auto"/>
        <w:jc w:val="center"/>
        <w:rPr>
          <w:rFonts w:ascii="Arial" w:hAnsi="Arial" w:cs="Arial"/>
          <w:b/>
          <w:bCs/>
          <w:noProof/>
        </w:rPr>
      </w:pPr>
      <w:r w:rsidRPr="003B4F5C">
        <w:rPr>
          <w:rFonts w:ascii="Arial" w:hAnsi="Arial" w:cs="Arial"/>
          <w:b/>
          <w:bCs/>
          <w:noProof/>
        </w:rPr>
        <w:t>Članak 1.</w:t>
      </w:r>
    </w:p>
    <w:p w14:paraId="2ED4639F" w14:textId="77777777" w:rsidR="00716F6F" w:rsidRPr="003B4F5C" w:rsidRDefault="00716F6F" w:rsidP="00716F6F">
      <w:pPr>
        <w:pStyle w:val="Default"/>
        <w:rPr>
          <w:noProof/>
        </w:rPr>
      </w:pPr>
      <w:r w:rsidRPr="003B4F5C">
        <w:rPr>
          <w:noProof/>
        </w:rPr>
        <w:t xml:space="preserve"> </w:t>
      </w:r>
    </w:p>
    <w:p w14:paraId="24FE9578" w14:textId="1628EFA3" w:rsidR="00716F6F" w:rsidRPr="003B4F5C" w:rsidRDefault="00716F6F" w:rsidP="00716F6F">
      <w:pPr>
        <w:pStyle w:val="Default"/>
        <w:spacing w:after="14"/>
        <w:jc w:val="both"/>
        <w:rPr>
          <w:noProof/>
          <w:sz w:val="22"/>
          <w:szCs w:val="22"/>
        </w:rPr>
      </w:pPr>
      <w:r w:rsidRPr="003B4F5C">
        <w:rPr>
          <w:noProof/>
          <w:sz w:val="22"/>
          <w:szCs w:val="22"/>
        </w:rPr>
        <w:t xml:space="preserve">(1) Ovom Odlukom utvrđuje se način i uvjeti pružanja javne usluge sakupljanja komunalnog otpada (u daljnjem tekstu: javna usluga) na području Grada Šibenika putem spremnika od pojedinog korisnika te prijevoza i predaje tog otpada ovlaštenoj osobi za obradu takvoga otpada. </w:t>
      </w:r>
    </w:p>
    <w:p w14:paraId="55B8D3BD" w14:textId="77777777" w:rsidR="00716F6F" w:rsidRPr="003B4F5C" w:rsidRDefault="00716F6F" w:rsidP="00716F6F">
      <w:pPr>
        <w:pStyle w:val="Default"/>
        <w:jc w:val="both"/>
        <w:rPr>
          <w:noProof/>
          <w:sz w:val="22"/>
          <w:szCs w:val="22"/>
        </w:rPr>
      </w:pPr>
      <w:r w:rsidRPr="003B4F5C">
        <w:rPr>
          <w:noProof/>
          <w:sz w:val="22"/>
          <w:szCs w:val="22"/>
        </w:rPr>
        <w:t xml:space="preserve">(2) Javna usluga je usluga od općeg interesa i uključuje sljedeće usluge: </w:t>
      </w:r>
    </w:p>
    <w:p w14:paraId="2E9FEDE0" w14:textId="77777777" w:rsidR="00716F6F" w:rsidRPr="003B4F5C" w:rsidRDefault="00716F6F" w:rsidP="00716F6F">
      <w:pPr>
        <w:pStyle w:val="Default"/>
        <w:jc w:val="both"/>
        <w:rPr>
          <w:noProof/>
          <w:sz w:val="22"/>
          <w:szCs w:val="22"/>
        </w:rPr>
      </w:pPr>
      <w:r w:rsidRPr="003B4F5C">
        <w:rPr>
          <w:noProof/>
          <w:sz w:val="22"/>
          <w:szCs w:val="22"/>
        </w:rPr>
        <w:t xml:space="preserve">– uslugu prikupljanja na lokaciji obračunskog mjesta/mjesta primopredaje korisnika javne usluge: </w:t>
      </w:r>
    </w:p>
    <w:p w14:paraId="487579A6" w14:textId="77777777" w:rsidR="00716F6F" w:rsidRPr="003B4F5C" w:rsidRDefault="00716F6F" w:rsidP="00716F6F">
      <w:pPr>
        <w:pStyle w:val="Default"/>
        <w:jc w:val="both"/>
        <w:rPr>
          <w:noProof/>
          <w:sz w:val="22"/>
          <w:szCs w:val="22"/>
        </w:rPr>
      </w:pPr>
      <w:r w:rsidRPr="003B4F5C">
        <w:rPr>
          <w:noProof/>
          <w:sz w:val="22"/>
          <w:szCs w:val="22"/>
        </w:rPr>
        <w:t xml:space="preserve">1. miješanog komunalnog otpada </w:t>
      </w:r>
    </w:p>
    <w:p w14:paraId="5DC8B5E3" w14:textId="77777777" w:rsidR="00716F6F" w:rsidRPr="003B4F5C" w:rsidRDefault="00716F6F" w:rsidP="00716F6F">
      <w:pPr>
        <w:pStyle w:val="Default"/>
        <w:jc w:val="both"/>
        <w:rPr>
          <w:noProof/>
          <w:sz w:val="22"/>
          <w:szCs w:val="22"/>
        </w:rPr>
      </w:pPr>
      <w:r w:rsidRPr="003B4F5C">
        <w:rPr>
          <w:noProof/>
          <w:sz w:val="22"/>
          <w:szCs w:val="22"/>
        </w:rPr>
        <w:t xml:space="preserve">2. biootpada </w:t>
      </w:r>
    </w:p>
    <w:p w14:paraId="77F6A479" w14:textId="77777777" w:rsidR="00716F6F" w:rsidRPr="003B4F5C" w:rsidRDefault="00716F6F" w:rsidP="00716F6F">
      <w:pPr>
        <w:pStyle w:val="Default"/>
        <w:jc w:val="both"/>
        <w:rPr>
          <w:noProof/>
          <w:sz w:val="22"/>
          <w:szCs w:val="22"/>
        </w:rPr>
      </w:pPr>
      <w:r w:rsidRPr="003B4F5C">
        <w:rPr>
          <w:noProof/>
          <w:sz w:val="22"/>
          <w:szCs w:val="22"/>
        </w:rPr>
        <w:t xml:space="preserve">3. reciklabilnog komunalnog otpada i </w:t>
      </w:r>
    </w:p>
    <w:p w14:paraId="4C109C15" w14:textId="77777777" w:rsidR="00716F6F" w:rsidRPr="003B4F5C" w:rsidRDefault="00716F6F" w:rsidP="00716F6F">
      <w:pPr>
        <w:pStyle w:val="Default"/>
        <w:jc w:val="both"/>
        <w:rPr>
          <w:noProof/>
          <w:sz w:val="22"/>
          <w:szCs w:val="22"/>
        </w:rPr>
      </w:pPr>
      <w:r w:rsidRPr="003B4F5C">
        <w:rPr>
          <w:noProof/>
          <w:sz w:val="22"/>
          <w:szCs w:val="22"/>
        </w:rPr>
        <w:t xml:space="preserve">4. glomaznog otpada jednom godišnje te </w:t>
      </w:r>
    </w:p>
    <w:p w14:paraId="3440C1A6" w14:textId="77777777" w:rsidR="00716F6F" w:rsidRPr="003B4F5C" w:rsidRDefault="00716F6F" w:rsidP="00716F6F">
      <w:pPr>
        <w:pStyle w:val="Default"/>
        <w:jc w:val="both"/>
        <w:rPr>
          <w:noProof/>
          <w:sz w:val="22"/>
          <w:szCs w:val="22"/>
        </w:rPr>
      </w:pPr>
      <w:r w:rsidRPr="003B4F5C">
        <w:rPr>
          <w:noProof/>
          <w:sz w:val="22"/>
          <w:szCs w:val="22"/>
        </w:rPr>
        <w:t xml:space="preserve">– uslugu preuzimanja otpada u reciklažnom dvorištu </w:t>
      </w:r>
    </w:p>
    <w:p w14:paraId="3351C5FC" w14:textId="77777777" w:rsidR="00716F6F" w:rsidRPr="003B4F5C" w:rsidRDefault="00716F6F" w:rsidP="00716F6F">
      <w:pPr>
        <w:pStyle w:val="Default"/>
        <w:jc w:val="both"/>
        <w:rPr>
          <w:noProof/>
          <w:sz w:val="22"/>
          <w:szCs w:val="22"/>
        </w:rPr>
      </w:pPr>
      <w:r w:rsidRPr="003B4F5C">
        <w:rPr>
          <w:noProof/>
          <w:sz w:val="22"/>
          <w:szCs w:val="22"/>
        </w:rPr>
        <w:t xml:space="preserve">– uslugu prijevoza i predaje otpada ovlaštenoj osobi. </w:t>
      </w:r>
    </w:p>
    <w:p w14:paraId="632535BA" w14:textId="77777777" w:rsidR="00716F6F" w:rsidRPr="003B4F5C" w:rsidRDefault="00716F6F" w:rsidP="00716F6F">
      <w:pPr>
        <w:pStyle w:val="Default"/>
        <w:jc w:val="both"/>
        <w:rPr>
          <w:noProof/>
          <w:sz w:val="22"/>
          <w:szCs w:val="22"/>
        </w:rPr>
      </w:pPr>
      <w:r w:rsidRPr="003B4F5C">
        <w:rPr>
          <w:noProof/>
          <w:sz w:val="22"/>
          <w:szCs w:val="22"/>
        </w:rPr>
        <w:t xml:space="preserve">(3) Cilj ove Odluke je osigurati obavljanje javne usluge sakupljanja komunalnog otpada na kvalitetan, postojan i ekonomski učinkovit način, izbjegavajući neopravdano visoke troškove, u skladu s načelima održivog razvoja, zaštite okoliša, osiguravajući pri tom javnost rada kako bi se osiguralo odvojeno sakupljanje miješanog komunalnog otpada iz kućanstava i drugih izvora, biootpada iz kućanstava, reciklabilnog komunalnog otpada, opasnog komunalnog otpada i glomaznog otpada iz kućanstava. </w:t>
      </w:r>
    </w:p>
    <w:p w14:paraId="258B10F7" w14:textId="77777777" w:rsidR="00716F6F" w:rsidRPr="003B4F5C" w:rsidRDefault="00716F6F" w:rsidP="00716F6F">
      <w:pPr>
        <w:pStyle w:val="Default"/>
        <w:rPr>
          <w:noProof/>
          <w:sz w:val="22"/>
          <w:szCs w:val="22"/>
        </w:rPr>
      </w:pPr>
    </w:p>
    <w:p w14:paraId="631698E3" w14:textId="6A763969" w:rsidR="00716F6F" w:rsidRPr="003B4F5C" w:rsidRDefault="00716F6F" w:rsidP="00716F6F">
      <w:pPr>
        <w:pStyle w:val="Default"/>
        <w:jc w:val="center"/>
        <w:rPr>
          <w:b/>
          <w:bCs/>
          <w:noProof/>
          <w:sz w:val="22"/>
          <w:szCs w:val="22"/>
        </w:rPr>
      </w:pPr>
      <w:r w:rsidRPr="003B4F5C">
        <w:rPr>
          <w:b/>
          <w:bCs/>
          <w:noProof/>
          <w:sz w:val="22"/>
          <w:szCs w:val="22"/>
        </w:rPr>
        <w:t>Članak 2.</w:t>
      </w:r>
    </w:p>
    <w:p w14:paraId="54855925" w14:textId="77777777" w:rsidR="00716F6F" w:rsidRPr="003B4F5C" w:rsidRDefault="00716F6F" w:rsidP="00716F6F">
      <w:pPr>
        <w:pStyle w:val="Default"/>
        <w:jc w:val="center"/>
        <w:rPr>
          <w:noProof/>
          <w:sz w:val="22"/>
          <w:szCs w:val="22"/>
        </w:rPr>
      </w:pPr>
    </w:p>
    <w:p w14:paraId="74F42F67" w14:textId="77777777" w:rsidR="00716F6F" w:rsidRPr="003B4F5C" w:rsidRDefault="00716F6F" w:rsidP="00716F6F">
      <w:pPr>
        <w:pStyle w:val="Default"/>
        <w:spacing w:after="14"/>
        <w:rPr>
          <w:noProof/>
          <w:sz w:val="22"/>
          <w:szCs w:val="22"/>
        </w:rPr>
      </w:pPr>
      <w:r w:rsidRPr="003B4F5C">
        <w:rPr>
          <w:noProof/>
          <w:sz w:val="22"/>
          <w:szCs w:val="22"/>
        </w:rPr>
        <w:t xml:space="preserve">(1) Ova Odluka sadrži odredbe o: </w:t>
      </w:r>
    </w:p>
    <w:p w14:paraId="56CB74AF" w14:textId="77777777" w:rsidR="00716F6F" w:rsidRPr="003B4F5C" w:rsidRDefault="00716F6F" w:rsidP="00716F6F">
      <w:pPr>
        <w:pStyle w:val="Default"/>
        <w:spacing w:after="14"/>
        <w:rPr>
          <w:noProof/>
          <w:sz w:val="22"/>
          <w:szCs w:val="22"/>
        </w:rPr>
      </w:pPr>
      <w:r w:rsidRPr="003B4F5C">
        <w:rPr>
          <w:noProof/>
          <w:sz w:val="22"/>
          <w:szCs w:val="22"/>
        </w:rPr>
        <w:t xml:space="preserve">1. kriterijima obračuna količine miješanog komunalnog otpada </w:t>
      </w:r>
    </w:p>
    <w:p w14:paraId="56483790" w14:textId="77777777" w:rsidR="00716F6F" w:rsidRPr="003B4F5C" w:rsidRDefault="00716F6F" w:rsidP="00716F6F">
      <w:pPr>
        <w:pStyle w:val="Default"/>
        <w:spacing w:after="14"/>
        <w:rPr>
          <w:noProof/>
          <w:sz w:val="22"/>
          <w:szCs w:val="22"/>
        </w:rPr>
      </w:pPr>
      <w:r w:rsidRPr="003B4F5C">
        <w:rPr>
          <w:noProof/>
          <w:sz w:val="22"/>
          <w:szCs w:val="22"/>
        </w:rPr>
        <w:t xml:space="preserve">2. standardnim veličinama i drugim bitnim svojstvima spremnika za sakupljanje otpada </w:t>
      </w:r>
    </w:p>
    <w:p w14:paraId="2B886EEC" w14:textId="77777777" w:rsidR="00716F6F" w:rsidRPr="003B4F5C" w:rsidRDefault="00716F6F" w:rsidP="00716F6F">
      <w:pPr>
        <w:pStyle w:val="Default"/>
        <w:spacing w:after="14"/>
        <w:rPr>
          <w:noProof/>
          <w:sz w:val="22"/>
          <w:szCs w:val="22"/>
        </w:rPr>
      </w:pPr>
      <w:r w:rsidRPr="003B4F5C">
        <w:rPr>
          <w:noProof/>
          <w:sz w:val="22"/>
          <w:szCs w:val="22"/>
        </w:rPr>
        <w:t xml:space="preserve">3. najmanjoj učestalosti odvoza otpada prema područjima </w:t>
      </w:r>
    </w:p>
    <w:p w14:paraId="2C1424E2" w14:textId="77777777" w:rsidR="00716F6F" w:rsidRPr="003B4F5C" w:rsidRDefault="00716F6F" w:rsidP="00716F6F">
      <w:pPr>
        <w:pStyle w:val="Default"/>
        <w:spacing w:after="14"/>
        <w:rPr>
          <w:noProof/>
          <w:sz w:val="22"/>
          <w:szCs w:val="22"/>
        </w:rPr>
      </w:pPr>
      <w:r w:rsidRPr="003B4F5C">
        <w:rPr>
          <w:noProof/>
          <w:sz w:val="22"/>
          <w:szCs w:val="22"/>
        </w:rPr>
        <w:t xml:space="preserve">4. obračunskom razdoblju kroz kalendarsku godinu </w:t>
      </w:r>
    </w:p>
    <w:p w14:paraId="1BD7C114" w14:textId="77777777" w:rsidR="00716F6F" w:rsidRPr="003B4F5C" w:rsidRDefault="00716F6F" w:rsidP="00716F6F">
      <w:pPr>
        <w:pStyle w:val="Default"/>
        <w:spacing w:after="14"/>
        <w:rPr>
          <w:noProof/>
          <w:sz w:val="22"/>
          <w:szCs w:val="22"/>
        </w:rPr>
      </w:pPr>
      <w:r w:rsidRPr="003B4F5C">
        <w:rPr>
          <w:noProof/>
          <w:sz w:val="22"/>
          <w:szCs w:val="22"/>
        </w:rPr>
        <w:t xml:space="preserve">5. području pružanja javne usluge </w:t>
      </w:r>
    </w:p>
    <w:p w14:paraId="3F16E0FA" w14:textId="012FEEE6" w:rsidR="00716F6F" w:rsidRPr="003B4F5C" w:rsidRDefault="00716F6F" w:rsidP="00716F6F">
      <w:pPr>
        <w:pStyle w:val="Default"/>
        <w:spacing w:after="14"/>
        <w:rPr>
          <w:noProof/>
          <w:sz w:val="22"/>
          <w:szCs w:val="22"/>
        </w:rPr>
      </w:pPr>
      <w:r w:rsidRPr="003B4F5C">
        <w:rPr>
          <w:noProof/>
          <w:sz w:val="22"/>
          <w:szCs w:val="22"/>
        </w:rPr>
        <w:t>6. iznosu cijene obvezne minimalne javne usluge s obrazloženje</w:t>
      </w:r>
      <w:r w:rsidR="00FA48E3" w:rsidRPr="003B4F5C">
        <w:rPr>
          <w:noProof/>
          <w:sz w:val="22"/>
          <w:szCs w:val="22"/>
        </w:rPr>
        <w:t>m</w:t>
      </w:r>
      <w:r w:rsidRPr="003B4F5C">
        <w:rPr>
          <w:noProof/>
          <w:sz w:val="22"/>
          <w:szCs w:val="22"/>
        </w:rPr>
        <w:t xml:space="preserve"> načina na koji je određena </w:t>
      </w:r>
    </w:p>
    <w:p w14:paraId="6BC19FF3" w14:textId="77777777" w:rsidR="00716F6F" w:rsidRPr="003B4F5C" w:rsidRDefault="00716F6F" w:rsidP="00716F6F">
      <w:pPr>
        <w:pStyle w:val="Default"/>
        <w:spacing w:after="14"/>
        <w:rPr>
          <w:noProof/>
          <w:sz w:val="22"/>
          <w:szCs w:val="22"/>
        </w:rPr>
      </w:pPr>
      <w:r w:rsidRPr="003B4F5C">
        <w:rPr>
          <w:noProof/>
          <w:sz w:val="22"/>
          <w:szCs w:val="22"/>
        </w:rPr>
        <w:t xml:space="preserve">7. kriterijima za određivanje korisnika javne usluge u čije ime jedinica lokalne samouprave preuzima obvezu sufinanciranja cijene javne usluge </w:t>
      </w:r>
    </w:p>
    <w:p w14:paraId="7E2211E7" w14:textId="77777777" w:rsidR="00716F6F" w:rsidRPr="003B4F5C" w:rsidRDefault="00716F6F" w:rsidP="00716F6F">
      <w:pPr>
        <w:pStyle w:val="Default"/>
        <w:spacing w:after="14"/>
        <w:rPr>
          <w:noProof/>
          <w:sz w:val="22"/>
          <w:szCs w:val="22"/>
        </w:rPr>
      </w:pPr>
      <w:r w:rsidRPr="003B4F5C">
        <w:rPr>
          <w:noProof/>
          <w:sz w:val="22"/>
          <w:szCs w:val="22"/>
        </w:rPr>
        <w:t xml:space="preserve">8. načinu podnošenja prigovora i postupanju po prigovoru građana na neugodu uzrokovanu sustavom sakupljanja komunalnog otpada </w:t>
      </w:r>
    </w:p>
    <w:p w14:paraId="7C15C905" w14:textId="77777777" w:rsidR="00716F6F" w:rsidRPr="003B4F5C" w:rsidRDefault="00716F6F" w:rsidP="00716F6F">
      <w:pPr>
        <w:pStyle w:val="Default"/>
        <w:spacing w:after="14"/>
        <w:rPr>
          <w:noProof/>
          <w:sz w:val="22"/>
          <w:szCs w:val="22"/>
        </w:rPr>
      </w:pPr>
      <w:r w:rsidRPr="003B4F5C">
        <w:rPr>
          <w:noProof/>
          <w:sz w:val="22"/>
          <w:szCs w:val="22"/>
        </w:rPr>
        <w:t xml:space="preserve">9. provedbi Ugovora koje se primjenjuju u slučaju nastupanja posebnih okolnosti uključujući elementarnu nepogodu, katastrofu i sl. </w:t>
      </w:r>
    </w:p>
    <w:p w14:paraId="6ACDB9A1" w14:textId="77777777" w:rsidR="00716F6F" w:rsidRPr="003B4F5C" w:rsidRDefault="00716F6F" w:rsidP="00716F6F">
      <w:pPr>
        <w:pStyle w:val="Default"/>
        <w:rPr>
          <w:noProof/>
          <w:sz w:val="22"/>
          <w:szCs w:val="22"/>
        </w:rPr>
      </w:pPr>
      <w:r w:rsidRPr="003B4F5C">
        <w:rPr>
          <w:noProof/>
          <w:sz w:val="22"/>
          <w:szCs w:val="22"/>
        </w:rPr>
        <w:t xml:space="preserve">10. načinu pojedinačnog korištenja javne usluge te količini glomaznog otpada koji se preuzima u okviru javne usluge </w:t>
      </w:r>
    </w:p>
    <w:p w14:paraId="4636A7B7" w14:textId="77777777" w:rsidR="00716F6F" w:rsidRPr="003B4F5C" w:rsidRDefault="00716F6F" w:rsidP="00716F6F">
      <w:pPr>
        <w:pStyle w:val="Default"/>
        <w:spacing w:after="15"/>
        <w:rPr>
          <w:noProof/>
          <w:sz w:val="22"/>
          <w:szCs w:val="22"/>
        </w:rPr>
      </w:pPr>
      <w:r w:rsidRPr="003B4F5C">
        <w:rPr>
          <w:noProof/>
          <w:sz w:val="22"/>
          <w:szCs w:val="22"/>
        </w:rPr>
        <w:t xml:space="preserve">11. načinu korištenja zajedničkog spremnika </w:t>
      </w:r>
    </w:p>
    <w:p w14:paraId="39CCE4A8" w14:textId="77777777" w:rsidR="00716F6F" w:rsidRPr="003B4F5C" w:rsidRDefault="00716F6F" w:rsidP="00716F6F">
      <w:pPr>
        <w:pStyle w:val="Default"/>
        <w:spacing w:after="15"/>
        <w:rPr>
          <w:noProof/>
          <w:sz w:val="22"/>
          <w:szCs w:val="22"/>
        </w:rPr>
      </w:pPr>
      <w:r w:rsidRPr="003B4F5C">
        <w:rPr>
          <w:noProof/>
          <w:sz w:val="22"/>
          <w:szCs w:val="22"/>
        </w:rPr>
        <w:t xml:space="preserve">12. korištenju javne površine za prikupljanje otpada i mjestima primopredaje otpada ako su različita od obračunskog mjesta </w:t>
      </w:r>
    </w:p>
    <w:p w14:paraId="046CDE52" w14:textId="77777777" w:rsidR="00716F6F" w:rsidRPr="003B4F5C" w:rsidRDefault="00716F6F" w:rsidP="00716F6F">
      <w:pPr>
        <w:pStyle w:val="Default"/>
        <w:spacing w:after="15"/>
        <w:rPr>
          <w:noProof/>
          <w:sz w:val="22"/>
          <w:szCs w:val="22"/>
        </w:rPr>
      </w:pPr>
      <w:r w:rsidRPr="003B4F5C">
        <w:rPr>
          <w:noProof/>
          <w:sz w:val="22"/>
          <w:szCs w:val="22"/>
        </w:rPr>
        <w:t xml:space="preserve">13. prihvatljivom dokazu izvršenja javne usluge za pojedinog korisnika javne usluge </w:t>
      </w:r>
    </w:p>
    <w:p w14:paraId="5F99A8BC" w14:textId="77777777" w:rsidR="00716F6F" w:rsidRPr="003B4F5C" w:rsidRDefault="00716F6F" w:rsidP="00716F6F">
      <w:pPr>
        <w:pStyle w:val="Default"/>
        <w:spacing w:after="15"/>
        <w:rPr>
          <w:noProof/>
          <w:sz w:val="22"/>
          <w:szCs w:val="22"/>
        </w:rPr>
      </w:pPr>
      <w:r w:rsidRPr="003B4F5C">
        <w:rPr>
          <w:noProof/>
          <w:sz w:val="22"/>
          <w:szCs w:val="22"/>
        </w:rPr>
        <w:t xml:space="preserve">14. načinu određivanja udjela korisnika javne usluge u slučaju kad su korisnici usluge kućanstva i pravne osobe ili fizičke osobe-obrtnici i koriste zajednički spremnik, a nije postignut sporazum o njihovim udjelima </w:t>
      </w:r>
    </w:p>
    <w:p w14:paraId="24EB0FF0" w14:textId="77777777" w:rsidR="00716F6F" w:rsidRPr="003B4F5C" w:rsidRDefault="00716F6F" w:rsidP="00716F6F">
      <w:pPr>
        <w:pStyle w:val="Default"/>
        <w:spacing w:after="15"/>
        <w:rPr>
          <w:noProof/>
          <w:sz w:val="22"/>
          <w:szCs w:val="22"/>
        </w:rPr>
      </w:pPr>
      <w:r w:rsidRPr="003B4F5C">
        <w:rPr>
          <w:noProof/>
          <w:sz w:val="22"/>
          <w:szCs w:val="22"/>
        </w:rPr>
        <w:t xml:space="preserve">15. ugovornoj kazni </w:t>
      </w:r>
    </w:p>
    <w:p w14:paraId="68CF2348" w14:textId="77777777" w:rsidR="00716F6F" w:rsidRPr="003B4F5C" w:rsidRDefault="00716F6F" w:rsidP="00716F6F">
      <w:pPr>
        <w:pStyle w:val="Default"/>
        <w:rPr>
          <w:noProof/>
          <w:sz w:val="22"/>
          <w:szCs w:val="22"/>
        </w:rPr>
      </w:pPr>
      <w:r w:rsidRPr="003B4F5C">
        <w:rPr>
          <w:noProof/>
          <w:sz w:val="22"/>
          <w:szCs w:val="22"/>
        </w:rPr>
        <w:t xml:space="preserve">16. opće uvjete ugovora s korisnicima </w:t>
      </w:r>
    </w:p>
    <w:p w14:paraId="6D896ABA" w14:textId="77777777" w:rsidR="00716F6F" w:rsidRPr="003B4F5C" w:rsidRDefault="00716F6F" w:rsidP="00716F6F">
      <w:pPr>
        <w:pStyle w:val="Default"/>
        <w:rPr>
          <w:noProof/>
          <w:sz w:val="22"/>
          <w:szCs w:val="22"/>
        </w:rPr>
      </w:pPr>
    </w:p>
    <w:p w14:paraId="4BD05F26" w14:textId="62D8A611" w:rsidR="00716F6F" w:rsidRPr="003B4F5C" w:rsidRDefault="00716F6F" w:rsidP="00716F6F">
      <w:pPr>
        <w:pStyle w:val="Default"/>
        <w:jc w:val="center"/>
        <w:rPr>
          <w:b/>
          <w:bCs/>
          <w:noProof/>
          <w:sz w:val="22"/>
          <w:szCs w:val="22"/>
        </w:rPr>
      </w:pPr>
      <w:r w:rsidRPr="003B4F5C">
        <w:rPr>
          <w:b/>
          <w:bCs/>
          <w:noProof/>
          <w:sz w:val="22"/>
          <w:szCs w:val="22"/>
        </w:rPr>
        <w:t>Članak 3.</w:t>
      </w:r>
    </w:p>
    <w:p w14:paraId="2C67C8D9" w14:textId="77777777" w:rsidR="00716F6F" w:rsidRPr="003B4F5C" w:rsidRDefault="00716F6F" w:rsidP="00716F6F">
      <w:pPr>
        <w:pStyle w:val="Default"/>
        <w:jc w:val="center"/>
        <w:rPr>
          <w:noProof/>
          <w:sz w:val="22"/>
          <w:szCs w:val="22"/>
        </w:rPr>
      </w:pPr>
    </w:p>
    <w:p w14:paraId="13DF1F22" w14:textId="037FA6CC" w:rsidR="00716F6F" w:rsidRPr="003B4F5C" w:rsidRDefault="00716F6F" w:rsidP="00716F6F">
      <w:pPr>
        <w:pStyle w:val="Default"/>
        <w:spacing w:after="17"/>
        <w:jc w:val="both"/>
        <w:rPr>
          <w:noProof/>
          <w:sz w:val="22"/>
          <w:szCs w:val="22"/>
        </w:rPr>
      </w:pPr>
      <w:r w:rsidRPr="003B4F5C">
        <w:rPr>
          <w:noProof/>
          <w:sz w:val="22"/>
          <w:szCs w:val="22"/>
        </w:rPr>
        <w:lastRenderedPageBreak/>
        <w:t xml:space="preserve">(1) Pojmovi koji se koriste u ovoj Odluci o načinu pružanja javne usluge sakupljanja komunalnog otpada na području Grada Šibenika (u daljnjem tekstu: Odluka), definirani su Zakonom o gospodarenju otpadom („Narodne novine“, broj: 84/21-u daljnjem tekstu: Zakon) i drugim podzakonskim aktima donesenima na temelju Zakona. </w:t>
      </w:r>
    </w:p>
    <w:p w14:paraId="71BA0529" w14:textId="77777777" w:rsidR="00716F6F" w:rsidRPr="003B4F5C" w:rsidRDefault="00716F6F" w:rsidP="00716F6F">
      <w:pPr>
        <w:pStyle w:val="Default"/>
        <w:spacing w:after="17"/>
        <w:jc w:val="both"/>
        <w:rPr>
          <w:noProof/>
          <w:sz w:val="22"/>
          <w:szCs w:val="22"/>
        </w:rPr>
      </w:pPr>
      <w:r w:rsidRPr="003B4F5C">
        <w:rPr>
          <w:noProof/>
          <w:sz w:val="22"/>
          <w:szCs w:val="22"/>
        </w:rPr>
        <w:t xml:space="preserve">(2) Izrazi koji se koriste u ovoj Odluci, a imaju rodno značenje, odnose se jednako na muški i ženski rod. </w:t>
      </w:r>
    </w:p>
    <w:p w14:paraId="0864DD60" w14:textId="77777777" w:rsidR="00716F6F" w:rsidRPr="003B4F5C" w:rsidRDefault="00716F6F" w:rsidP="00716F6F">
      <w:pPr>
        <w:pStyle w:val="Default"/>
        <w:jc w:val="both"/>
        <w:rPr>
          <w:noProof/>
          <w:sz w:val="22"/>
          <w:szCs w:val="22"/>
        </w:rPr>
      </w:pPr>
      <w:r w:rsidRPr="003B4F5C">
        <w:rPr>
          <w:noProof/>
          <w:sz w:val="22"/>
          <w:szCs w:val="22"/>
        </w:rPr>
        <w:t xml:space="preserve">(3) Pojedini pojmovi za potrebe ove Odluke imaju sljedeće značenje: </w:t>
      </w:r>
    </w:p>
    <w:p w14:paraId="208D5982" w14:textId="77777777" w:rsidR="00716F6F" w:rsidRPr="003B4F5C" w:rsidRDefault="00716F6F" w:rsidP="00716F6F">
      <w:pPr>
        <w:pStyle w:val="Default"/>
        <w:jc w:val="both"/>
        <w:rPr>
          <w:noProof/>
          <w:sz w:val="22"/>
          <w:szCs w:val="22"/>
        </w:rPr>
      </w:pPr>
    </w:p>
    <w:p w14:paraId="5D9C9DBF" w14:textId="0D310462" w:rsidR="00322FD3" w:rsidRPr="003B4F5C" w:rsidRDefault="00322FD3" w:rsidP="00716F6F">
      <w:pPr>
        <w:pStyle w:val="Default"/>
        <w:jc w:val="both"/>
        <w:rPr>
          <w:noProof/>
          <w:sz w:val="22"/>
          <w:szCs w:val="22"/>
        </w:rPr>
      </w:pPr>
      <w:r w:rsidRPr="003B4F5C">
        <w:rPr>
          <w:noProof/>
          <w:sz w:val="22"/>
          <w:szCs w:val="22"/>
        </w:rPr>
        <w:t xml:space="preserve">1. </w:t>
      </w:r>
      <w:r w:rsidRPr="003B4F5C">
        <w:rPr>
          <w:b/>
          <w:bCs/>
          <w:i/>
          <w:iCs/>
          <w:noProof/>
          <w:sz w:val="22"/>
          <w:szCs w:val="22"/>
        </w:rPr>
        <w:t>ambalažni otpad</w:t>
      </w:r>
      <w:r w:rsidRPr="003B4F5C">
        <w:rPr>
          <w:noProof/>
          <w:sz w:val="22"/>
          <w:szCs w:val="22"/>
        </w:rPr>
        <w:t xml:space="preserve"> (otpadna ambalaža) je svaka ambalaža i ambalažni materijal koja je otpad osim ostataka koji nastaju u proizvodnji ambalaže</w:t>
      </w:r>
      <w:r w:rsidR="00546C3E" w:rsidRPr="003B4F5C">
        <w:rPr>
          <w:noProof/>
          <w:sz w:val="22"/>
          <w:szCs w:val="22"/>
        </w:rPr>
        <w:t>;</w:t>
      </w:r>
    </w:p>
    <w:p w14:paraId="37D38A65" w14:textId="2C81DEB9" w:rsidR="00140768" w:rsidRPr="003B4F5C" w:rsidRDefault="00322FD3" w:rsidP="00716F6F">
      <w:pPr>
        <w:pStyle w:val="Default"/>
        <w:jc w:val="both"/>
        <w:rPr>
          <w:noProof/>
          <w:sz w:val="22"/>
          <w:szCs w:val="22"/>
        </w:rPr>
      </w:pPr>
      <w:r w:rsidRPr="003B4F5C">
        <w:rPr>
          <w:noProof/>
          <w:sz w:val="22"/>
          <w:szCs w:val="22"/>
        </w:rPr>
        <w:t>2</w:t>
      </w:r>
      <w:r w:rsidR="00716F6F" w:rsidRPr="003B4F5C">
        <w:rPr>
          <w:noProof/>
          <w:sz w:val="22"/>
          <w:szCs w:val="22"/>
        </w:rPr>
        <w:t xml:space="preserve">. </w:t>
      </w:r>
      <w:r w:rsidR="00716F6F" w:rsidRPr="003B4F5C">
        <w:rPr>
          <w:b/>
          <w:bCs/>
          <w:i/>
          <w:iCs/>
          <w:noProof/>
          <w:sz w:val="22"/>
          <w:szCs w:val="22"/>
        </w:rPr>
        <w:t xml:space="preserve">biootpad </w:t>
      </w:r>
      <w:r w:rsidR="00716F6F" w:rsidRPr="003B4F5C">
        <w:rPr>
          <w:noProof/>
          <w:sz w:val="22"/>
          <w:szCs w:val="22"/>
        </w:rPr>
        <w:t>je biološki razgradiv otpad iz vrtova i parkova, hrana i kuhinjski otpad iz kućanstava, restorana, ugostiteljskih i maloprodajnih objekata i slični otpad iz prehrambene industrije</w:t>
      </w:r>
      <w:r w:rsidR="00546C3E" w:rsidRPr="003B4F5C">
        <w:rPr>
          <w:noProof/>
          <w:sz w:val="22"/>
          <w:szCs w:val="22"/>
        </w:rPr>
        <w:t>;</w:t>
      </w:r>
    </w:p>
    <w:p w14:paraId="69AF9B74" w14:textId="6F8A606C" w:rsidR="00716F6F" w:rsidRPr="003B4F5C" w:rsidRDefault="00140768" w:rsidP="00716F6F">
      <w:pPr>
        <w:pStyle w:val="Default"/>
        <w:jc w:val="both"/>
        <w:rPr>
          <w:noProof/>
          <w:sz w:val="22"/>
          <w:szCs w:val="22"/>
        </w:rPr>
      </w:pPr>
      <w:r w:rsidRPr="003B4F5C">
        <w:rPr>
          <w:noProof/>
          <w:sz w:val="22"/>
          <w:szCs w:val="22"/>
        </w:rPr>
        <w:t xml:space="preserve">3. </w:t>
      </w:r>
      <w:r w:rsidRPr="003B4F5C">
        <w:rPr>
          <w:b/>
          <w:bCs/>
          <w:i/>
          <w:iCs/>
          <w:noProof/>
          <w:sz w:val="22"/>
          <w:szCs w:val="22"/>
        </w:rPr>
        <w:t>cijena javne usluge</w:t>
      </w:r>
      <w:r w:rsidRPr="003B4F5C">
        <w:rPr>
          <w:noProof/>
          <w:sz w:val="22"/>
          <w:szCs w:val="22"/>
        </w:rPr>
        <w:t xml:space="preserve"> je novčani iznos u kunama koji se plaća radi pokrića troškova pružanja  javne usluge</w:t>
      </w:r>
      <w:r w:rsidR="00546C3E" w:rsidRPr="003B4F5C">
        <w:rPr>
          <w:noProof/>
          <w:sz w:val="22"/>
          <w:szCs w:val="22"/>
        </w:rPr>
        <w:t>;</w:t>
      </w:r>
    </w:p>
    <w:p w14:paraId="10EB9912" w14:textId="2AA203AD" w:rsidR="00716F6F" w:rsidRPr="003B4F5C" w:rsidRDefault="00140768" w:rsidP="00716F6F">
      <w:pPr>
        <w:pStyle w:val="Default"/>
        <w:jc w:val="both"/>
        <w:rPr>
          <w:noProof/>
          <w:sz w:val="22"/>
          <w:szCs w:val="22"/>
        </w:rPr>
      </w:pPr>
      <w:r w:rsidRPr="003B4F5C">
        <w:rPr>
          <w:noProof/>
          <w:sz w:val="22"/>
          <w:szCs w:val="22"/>
        </w:rPr>
        <w:t>4</w:t>
      </w:r>
      <w:r w:rsidR="00716F6F" w:rsidRPr="003B4F5C">
        <w:rPr>
          <w:noProof/>
          <w:sz w:val="22"/>
          <w:szCs w:val="22"/>
        </w:rPr>
        <w:t xml:space="preserve">. </w:t>
      </w:r>
      <w:r w:rsidR="00716F6F" w:rsidRPr="003B4F5C">
        <w:rPr>
          <w:b/>
          <w:bCs/>
          <w:i/>
          <w:iCs/>
          <w:noProof/>
          <w:sz w:val="22"/>
          <w:szCs w:val="22"/>
        </w:rPr>
        <w:t xml:space="preserve">djelatnost sakupljanja otpada </w:t>
      </w:r>
      <w:r w:rsidR="00716F6F" w:rsidRPr="003B4F5C">
        <w:rPr>
          <w:noProof/>
          <w:sz w:val="22"/>
          <w:szCs w:val="22"/>
        </w:rPr>
        <w:t>je djelatnost koja uključuje postupak sakupljanja otpada i postupak sakupljanja otpada u reciklažno dvorište</w:t>
      </w:r>
      <w:r w:rsidR="00546C3E" w:rsidRPr="003B4F5C">
        <w:rPr>
          <w:noProof/>
          <w:sz w:val="22"/>
          <w:szCs w:val="22"/>
        </w:rPr>
        <w:t>;</w:t>
      </w:r>
      <w:r w:rsidR="00716F6F" w:rsidRPr="003B4F5C">
        <w:rPr>
          <w:noProof/>
          <w:sz w:val="22"/>
          <w:szCs w:val="22"/>
        </w:rPr>
        <w:t xml:space="preserve"> </w:t>
      </w:r>
    </w:p>
    <w:p w14:paraId="76583FCD" w14:textId="1CC854C1" w:rsidR="00140768" w:rsidRPr="003B4F5C" w:rsidRDefault="00140768" w:rsidP="00140768">
      <w:pPr>
        <w:pStyle w:val="Default"/>
        <w:jc w:val="both"/>
        <w:rPr>
          <w:noProof/>
          <w:sz w:val="22"/>
          <w:szCs w:val="22"/>
        </w:rPr>
      </w:pPr>
      <w:r w:rsidRPr="003B4F5C">
        <w:rPr>
          <w:i/>
          <w:iCs/>
          <w:noProof/>
          <w:sz w:val="22"/>
          <w:szCs w:val="22"/>
        </w:rPr>
        <w:t xml:space="preserve">5. </w:t>
      </w:r>
      <w:r w:rsidRPr="003B4F5C">
        <w:rPr>
          <w:b/>
          <w:bCs/>
          <w:i/>
          <w:iCs/>
          <w:noProof/>
          <w:sz w:val="22"/>
          <w:szCs w:val="22"/>
        </w:rPr>
        <w:t>evidencija o preuzetom komunalnom otpadu</w:t>
      </w:r>
      <w:r w:rsidRPr="003B4F5C">
        <w:rPr>
          <w:noProof/>
          <w:sz w:val="22"/>
          <w:szCs w:val="22"/>
        </w:rPr>
        <w:t> (u daljnjem tekstu: Evidencija) je evidencija koju u digitalnom obliku vodi davatelj usluge i sadrži podatke o preuzetoj količini otpada od pojedinog korisniku usluge u obračunskom razdoblju;</w:t>
      </w:r>
    </w:p>
    <w:p w14:paraId="3294A172" w14:textId="1F78848A" w:rsidR="00140768" w:rsidRPr="003B4F5C" w:rsidRDefault="00140768" w:rsidP="00140768">
      <w:pPr>
        <w:pStyle w:val="Default"/>
        <w:jc w:val="both"/>
        <w:rPr>
          <w:noProof/>
          <w:sz w:val="22"/>
          <w:szCs w:val="22"/>
        </w:rPr>
      </w:pPr>
      <w:r w:rsidRPr="003B4F5C">
        <w:rPr>
          <w:noProof/>
          <w:sz w:val="22"/>
          <w:szCs w:val="22"/>
        </w:rPr>
        <w:t>6. </w:t>
      </w:r>
      <w:r w:rsidRPr="003B4F5C">
        <w:rPr>
          <w:b/>
          <w:bCs/>
          <w:i/>
          <w:iCs/>
          <w:noProof/>
          <w:sz w:val="22"/>
          <w:szCs w:val="22"/>
        </w:rPr>
        <w:t>izjava o načinu korištenja javne usluge</w:t>
      </w:r>
      <w:r w:rsidRPr="003B4F5C">
        <w:rPr>
          <w:noProof/>
          <w:sz w:val="22"/>
          <w:szCs w:val="22"/>
        </w:rPr>
        <w:t> (u daljnjem tekstu: Izjava) je obrazac kojim se korisnik usluge i davatelj usluge usuglašavaju o bitnim sastojcima ugovora, koji se obrazac sastoji od dva stupca od kojih je prvi prijedlog davatelja usluge, a drugi očitovanje korisnika usluge;</w:t>
      </w:r>
    </w:p>
    <w:p w14:paraId="0B026391" w14:textId="5C4E70DD" w:rsidR="00140768" w:rsidRPr="003B4F5C" w:rsidRDefault="00140768" w:rsidP="00140768">
      <w:pPr>
        <w:pStyle w:val="Default"/>
        <w:jc w:val="both"/>
        <w:rPr>
          <w:noProof/>
          <w:sz w:val="22"/>
          <w:szCs w:val="22"/>
        </w:rPr>
      </w:pPr>
      <w:r w:rsidRPr="003B4F5C">
        <w:rPr>
          <w:noProof/>
          <w:sz w:val="22"/>
          <w:szCs w:val="22"/>
        </w:rPr>
        <w:t xml:space="preserve">7. </w:t>
      </w:r>
      <w:r w:rsidRPr="003B4F5C">
        <w:rPr>
          <w:b/>
          <w:bCs/>
          <w:i/>
          <w:iCs/>
          <w:noProof/>
          <w:sz w:val="22"/>
          <w:szCs w:val="22"/>
        </w:rPr>
        <w:t>javna površina</w:t>
      </w:r>
      <w:r w:rsidRPr="003B4F5C">
        <w:rPr>
          <w:noProof/>
          <w:sz w:val="22"/>
          <w:szCs w:val="22"/>
        </w:rPr>
        <w:t> je površina javne namjene sukladno posebnom propisu koji uređuje prostorno uređenje;</w:t>
      </w:r>
    </w:p>
    <w:p w14:paraId="75B25A49" w14:textId="12998B1D" w:rsidR="00140768" w:rsidRPr="003B4F5C" w:rsidRDefault="00140768" w:rsidP="00140768">
      <w:pPr>
        <w:pStyle w:val="Default"/>
        <w:jc w:val="both"/>
        <w:rPr>
          <w:noProof/>
          <w:sz w:val="22"/>
          <w:szCs w:val="22"/>
        </w:rPr>
      </w:pPr>
      <w:r w:rsidRPr="003B4F5C">
        <w:rPr>
          <w:noProof/>
          <w:sz w:val="22"/>
          <w:szCs w:val="22"/>
        </w:rPr>
        <w:t>8.  </w:t>
      </w:r>
      <w:r w:rsidRPr="003B4F5C">
        <w:rPr>
          <w:b/>
          <w:bCs/>
          <w:i/>
          <w:iCs/>
          <w:noProof/>
          <w:sz w:val="22"/>
          <w:szCs w:val="22"/>
        </w:rPr>
        <w:t>javna usluga sakupljanja komunalnog otpada</w:t>
      </w:r>
      <w:r w:rsidRPr="003B4F5C">
        <w:rPr>
          <w:noProof/>
          <w:sz w:val="22"/>
          <w:szCs w:val="22"/>
        </w:rPr>
        <w:t> podrazumijeva prikupljanje komunalnog otpada na području pružanja javne usluge putem spremnika od pojedinih korisnika i prijevoz i predaju tog otpada ovlaštenoj osobi za obradu tog otpada;</w:t>
      </w:r>
    </w:p>
    <w:p w14:paraId="395BF88B" w14:textId="2473C1D1" w:rsidR="00716F6F" w:rsidRPr="003B4F5C" w:rsidRDefault="00140768" w:rsidP="00716F6F">
      <w:pPr>
        <w:pStyle w:val="Default"/>
        <w:jc w:val="both"/>
        <w:rPr>
          <w:noProof/>
          <w:sz w:val="22"/>
          <w:szCs w:val="22"/>
        </w:rPr>
      </w:pPr>
      <w:r w:rsidRPr="003B4F5C">
        <w:rPr>
          <w:noProof/>
          <w:sz w:val="22"/>
          <w:szCs w:val="22"/>
        </w:rPr>
        <w:t>9</w:t>
      </w:r>
      <w:r w:rsidR="00716F6F" w:rsidRPr="003B4F5C">
        <w:rPr>
          <w:noProof/>
          <w:sz w:val="22"/>
          <w:szCs w:val="22"/>
        </w:rPr>
        <w:t xml:space="preserve">. </w:t>
      </w:r>
      <w:r w:rsidR="00716F6F" w:rsidRPr="003B4F5C">
        <w:rPr>
          <w:b/>
          <w:bCs/>
          <w:i/>
          <w:iCs/>
          <w:noProof/>
          <w:sz w:val="22"/>
          <w:szCs w:val="22"/>
        </w:rPr>
        <w:t xml:space="preserve">građevni otpad </w:t>
      </w:r>
      <w:r w:rsidR="00716F6F" w:rsidRPr="003B4F5C">
        <w:rPr>
          <w:noProof/>
          <w:sz w:val="22"/>
          <w:szCs w:val="22"/>
        </w:rPr>
        <w:t>je otpad koji nastao aktivnostima građenja i rušenja</w:t>
      </w:r>
      <w:r w:rsidR="00546C3E" w:rsidRPr="003B4F5C">
        <w:rPr>
          <w:noProof/>
          <w:sz w:val="22"/>
          <w:szCs w:val="22"/>
        </w:rPr>
        <w:t>;</w:t>
      </w:r>
      <w:r w:rsidR="00716F6F" w:rsidRPr="003B4F5C">
        <w:rPr>
          <w:noProof/>
          <w:sz w:val="22"/>
          <w:szCs w:val="22"/>
        </w:rPr>
        <w:t xml:space="preserve"> </w:t>
      </w:r>
    </w:p>
    <w:p w14:paraId="185ABE65" w14:textId="07DF2AB9" w:rsidR="00716F6F" w:rsidRPr="003B4F5C" w:rsidRDefault="00140768" w:rsidP="00716F6F">
      <w:pPr>
        <w:pStyle w:val="Default"/>
        <w:jc w:val="both"/>
        <w:rPr>
          <w:noProof/>
          <w:sz w:val="22"/>
          <w:szCs w:val="22"/>
        </w:rPr>
      </w:pPr>
      <w:r w:rsidRPr="003B4F5C">
        <w:rPr>
          <w:noProof/>
          <w:sz w:val="22"/>
          <w:szCs w:val="22"/>
        </w:rPr>
        <w:t>10</w:t>
      </w:r>
      <w:r w:rsidR="00716F6F" w:rsidRPr="003B4F5C">
        <w:rPr>
          <w:noProof/>
          <w:sz w:val="22"/>
          <w:szCs w:val="22"/>
        </w:rPr>
        <w:t xml:space="preserve">. </w:t>
      </w:r>
      <w:r w:rsidR="00716F6F" w:rsidRPr="003B4F5C">
        <w:rPr>
          <w:b/>
          <w:bCs/>
          <w:i/>
          <w:iCs/>
          <w:noProof/>
          <w:sz w:val="22"/>
          <w:szCs w:val="22"/>
        </w:rPr>
        <w:t xml:space="preserve">glomazni otpad </w:t>
      </w:r>
      <w:r w:rsidR="00716F6F" w:rsidRPr="003B4F5C">
        <w:rPr>
          <w:noProof/>
          <w:sz w:val="22"/>
          <w:szCs w:val="22"/>
        </w:rPr>
        <w:t>je otpadni predmet ili tvar koju je zbog zapremine i/ili mase neprikladno prikupljati u sklopu usluge prikupljanja miješanog komunalnog otpada te je u Katalogu otpada označen kao 20 03 07</w:t>
      </w:r>
      <w:r w:rsidR="00546C3E" w:rsidRPr="003B4F5C">
        <w:rPr>
          <w:noProof/>
          <w:sz w:val="22"/>
          <w:szCs w:val="22"/>
        </w:rPr>
        <w:t>;</w:t>
      </w:r>
      <w:r w:rsidR="00716F6F" w:rsidRPr="003B4F5C">
        <w:rPr>
          <w:noProof/>
          <w:sz w:val="22"/>
          <w:szCs w:val="22"/>
        </w:rPr>
        <w:t xml:space="preserve"> </w:t>
      </w:r>
    </w:p>
    <w:p w14:paraId="7F7A7D6D" w14:textId="265FCE83" w:rsidR="00140768" w:rsidRPr="003B4F5C" w:rsidRDefault="00140768" w:rsidP="00716F6F">
      <w:pPr>
        <w:pStyle w:val="Default"/>
        <w:jc w:val="both"/>
        <w:rPr>
          <w:noProof/>
          <w:sz w:val="22"/>
          <w:szCs w:val="22"/>
        </w:rPr>
      </w:pPr>
      <w:r w:rsidRPr="003B4F5C">
        <w:rPr>
          <w:noProof/>
          <w:sz w:val="22"/>
          <w:szCs w:val="22"/>
        </w:rPr>
        <w:t>11</w:t>
      </w:r>
      <w:r w:rsidRPr="003B4F5C">
        <w:rPr>
          <w:i/>
          <w:iCs/>
          <w:noProof/>
          <w:sz w:val="22"/>
          <w:szCs w:val="22"/>
        </w:rPr>
        <w:t xml:space="preserve">. </w:t>
      </w:r>
      <w:r w:rsidRPr="003B4F5C">
        <w:rPr>
          <w:b/>
          <w:bCs/>
          <w:i/>
          <w:iCs/>
          <w:noProof/>
          <w:sz w:val="22"/>
          <w:szCs w:val="22"/>
        </w:rPr>
        <w:t>korisnik javne usluge</w:t>
      </w:r>
      <w:r w:rsidRPr="003B4F5C">
        <w:rPr>
          <w:i/>
          <w:iCs/>
          <w:noProof/>
          <w:sz w:val="22"/>
          <w:szCs w:val="22"/>
        </w:rPr>
        <w:t> </w:t>
      </w:r>
      <w:r w:rsidRPr="003B4F5C">
        <w:rPr>
          <w:noProof/>
          <w:sz w:val="22"/>
          <w:szCs w:val="22"/>
        </w:rPr>
        <w:t>(u daljnjem tekstu: korisnik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p>
    <w:p w14:paraId="6C46F09F" w14:textId="1776ACBD" w:rsidR="00716F6F" w:rsidRPr="003B4F5C" w:rsidRDefault="00140768" w:rsidP="00716F6F">
      <w:pPr>
        <w:pStyle w:val="Default"/>
        <w:jc w:val="both"/>
        <w:rPr>
          <w:noProof/>
          <w:sz w:val="22"/>
          <w:szCs w:val="22"/>
        </w:rPr>
      </w:pPr>
      <w:r w:rsidRPr="003B4F5C">
        <w:rPr>
          <w:noProof/>
          <w:sz w:val="22"/>
          <w:szCs w:val="22"/>
        </w:rPr>
        <w:t>12</w:t>
      </w:r>
      <w:r w:rsidR="00716F6F" w:rsidRPr="003B4F5C">
        <w:rPr>
          <w:noProof/>
          <w:sz w:val="22"/>
          <w:szCs w:val="22"/>
        </w:rPr>
        <w:t xml:space="preserve">. </w:t>
      </w:r>
      <w:r w:rsidR="00716F6F" w:rsidRPr="003B4F5C">
        <w:rPr>
          <w:b/>
          <w:bCs/>
          <w:i/>
          <w:iCs/>
          <w:noProof/>
          <w:sz w:val="22"/>
          <w:szCs w:val="22"/>
        </w:rPr>
        <w:t xml:space="preserve">komunalni otpad </w:t>
      </w:r>
      <w:r w:rsidR="00716F6F" w:rsidRPr="003B4F5C">
        <w:rPr>
          <w:noProof/>
          <w:sz w:val="22"/>
          <w:szCs w:val="22"/>
        </w:rPr>
        <w:t>je miješani komunalni otpad i odvojeno sakupljeni otpad iz kućanstava, uključujući papir i karton, staklo, metal, plastiku, biootpad, drvo, tekstil, ambalažu, otpadnu električnu i elektroničku opremu, otpadne baterije i akumulatore te glomazni otpad, uključujući madrace i namještaj te miješani komunalni otpad i odvojeno sakupljeni otpad iz drugih izvora, ako je taj otpad sličan po prirodi i sastavu otpadu iz kućanstva, ali ne uključuje otpad iz proizvodnje, poljoprivrede, šumarstva, ribarstva i akvakulture, septičkih jama i kanalizacije i uređaja za obradu otpadnih voda, uključujući kanalizacijski mulj, otpadna vozila i građevni otpad, pri čemu se ovom definicijom ne dovodi u pitanje raspodjela odgovornosti za gospodarenje otpadom između javnih i privatnih subjekata</w:t>
      </w:r>
      <w:r w:rsidR="00546C3E" w:rsidRPr="003B4F5C">
        <w:rPr>
          <w:noProof/>
          <w:sz w:val="22"/>
          <w:szCs w:val="22"/>
        </w:rPr>
        <w:t>;</w:t>
      </w:r>
      <w:r w:rsidR="00716F6F" w:rsidRPr="003B4F5C">
        <w:rPr>
          <w:noProof/>
          <w:sz w:val="22"/>
          <w:szCs w:val="22"/>
        </w:rPr>
        <w:t xml:space="preserve"> </w:t>
      </w:r>
    </w:p>
    <w:p w14:paraId="7889EBFC" w14:textId="3ECD849C" w:rsidR="00716F6F" w:rsidRPr="003B4F5C" w:rsidRDefault="00140768" w:rsidP="00716F6F">
      <w:pPr>
        <w:pStyle w:val="Default"/>
        <w:jc w:val="both"/>
        <w:rPr>
          <w:noProof/>
          <w:sz w:val="22"/>
          <w:szCs w:val="22"/>
        </w:rPr>
      </w:pPr>
      <w:r w:rsidRPr="003B4F5C">
        <w:rPr>
          <w:noProof/>
          <w:sz w:val="22"/>
          <w:szCs w:val="22"/>
        </w:rPr>
        <w:t>13</w:t>
      </w:r>
      <w:r w:rsidR="00716F6F" w:rsidRPr="003B4F5C">
        <w:rPr>
          <w:noProof/>
          <w:sz w:val="22"/>
          <w:szCs w:val="22"/>
        </w:rPr>
        <w:t xml:space="preserve">. </w:t>
      </w:r>
      <w:r w:rsidR="00716F6F" w:rsidRPr="003B4F5C">
        <w:rPr>
          <w:b/>
          <w:bCs/>
          <w:i/>
          <w:iCs/>
          <w:noProof/>
          <w:sz w:val="22"/>
          <w:szCs w:val="22"/>
        </w:rPr>
        <w:t xml:space="preserve">miješani komunalni otpad </w:t>
      </w:r>
      <w:r w:rsidR="00716F6F" w:rsidRPr="003B4F5C">
        <w:rPr>
          <w:noProof/>
          <w:sz w:val="22"/>
          <w:szCs w:val="22"/>
        </w:rPr>
        <w:t>je otpad iz kućanstva i otpad iz drugih izvora koji je po svojstvima i sastavu sličan otpadu iz kućanstava, te je u Katalogu otpada označen kao 20 03 01</w:t>
      </w:r>
      <w:r w:rsidR="00546C3E" w:rsidRPr="003B4F5C">
        <w:rPr>
          <w:noProof/>
          <w:sz w:val="22"/>
          <w:szCs w:val="22"/>
        </w:rPr>
        <w:t>;</w:t>
      </w:r>
      <w:r w:rsidR="00716F6F" w:rsidRPr="003B4F5C">
        <w:rPr>
          <w:noProof/>
          <w:sz w:val="22"/>
          <w:szCs w:val="22"/>
        </w:rPr>
        <w:t xml:space="preserve"> </w:t>
      </w:r>
    </w:p>
    <w:p w14:paraId="5E2F15DC" w14:textId="6D65261E" w:rsidR="00716F6F" w:rsidRPr="003B4F5C" w:rsidRDefault="00140768" w:rsidP="00716F6F">
      <w:pPr>
        <w:pStyle w:val="Default"/>
        <w:jc w:val="both"/>
        <w:rPr>
          <w:noProof/>
          <w:sz w:val="22"/>
          <w:szCs w:val="22"/>
        </w:rPr>
      </w:pPr>
      <w:r w:rsidRPr="003B4F5C">
        <w:rPr>
          <w:noProof/>
          <w:sz w:val="22"/>
          <w:szCs w:val="22"/>
        </w:rPr>
        <w:t>14</w:t>
      </w:r>
      <w:r w:rsidR="00716F6F" w:rsidRPr="003B4F5C">
        <w:rPr>
          <w:noProof/>
          <w:sz w:val="22"/>
          <w:szCs w:val="22"/>
        </w:rPr>
        <w:t xml:space="preserve">. </w:t>
      </w:r>
      <w:r w:rsidR="00716F6F" w:rsidRPr="003B4F5C">
        <w:rPr>
          <w:b/>
          <w:bCs/>
          <w:i/>
          <w:iCs/>
          <w:noProof/>
          <w:sz w:val="22"/>
          <w:szCs w:val="22"/>
        </w:rPr>
        <w:t xml:space="preserve">mjesto primopredaje </w:t>
      </w:r>
      <w:r w:rsidR="00716F6F" w:rsidRPr="003B4F5C">
        <w:rPr>
          <w:noProof/>
          <w:sz w:val="22"/>
          <w:szCs w:val="22"/>
        </w:rPr>
        <w:t>je lokacija, određena Izjavom o načinu korištenja javne usluge, na kojoj davatelj javne usluge preuzima otpad od korisnika usluge</w:t>
      </w:r>
      <w:r w:rsidR="00546C3E" w:rsidRPr="003B4F5C">
        <w:rPr>
          <w:noProof/>
          <w:sz w:val="22"/>
          <w:szCs w:val="22"/>
        </w:rPr>
        <w:t>;</w:t>
      </w:r>
      <w:r w:rsidR="00716F6F" w:rsidRPr="003B4F5C">
        <w:rPr>
          <w:noProof/>
          <w:sz w:val="22"/>
          <w:szCs w:val="22"/>
        </w:rPr>
        <w:t xml:space="preserve"> </w:t>
      </w:r>
    </w:p>
    <w:p w14:paraId="4F6687BD" w14:textId="5C7437BF" w:rsidR="00716F6F" w:rsidRPr="003B4F5C" w:rsidRDefault="00140768" w:rsidP="00716F6F">
      <w:pPr>
        <w:pStyle w:val="Default"/>
        <w:jc w:val="both"/>
        <w:rPr>
          <w:noProof/>
          <w:sz w:val="22"/>
          <w:szCs w:val="22"/>
        </w:rPr>
      </w:pPr>
      <w:r w:rsidRPr="003B4F5C">
        <w:rPr>
          <w:noProof/>
          <w:sz w:val="22"/>
          <w:szCs w:val="22"/>
        </w:rPr>
        <w:t>15</w:t>
      </w:r>
      <w:r w:rsidR="00716F6F" w:rsidRPr="003B4F5C">
        <w:rPr>
          <w:noProof/>
          <w:sz w:val="22"/>
          <w:szCs w:val="22"/>
        </w:rPr>
        <w:t xml:space="preserve">. </w:t>
      </w:r>
      <w:r w:rsidR="00716F6F" w:rsidRPr="003B4F5C">
        <w:rPr>
          <w:b/>
          <w:bCs/>
          <w:i/>
          <w:iCs/>
          <w:noProof/>
          <w:sz w:val="22"/>
          <w:szCs w:val="22"/>
        </w:rPr>
        <w:t xml:space="preserve">naselje </w:t>
      </w:r>
      <w:r w:rsidR="00716F6F" w:rsidRPr="003B4F5C">
        <w:rPr>
          <w:noProof/>
          <w:sz w:val="22"/>
          <w:szCs w:val="22"/>
        </w:rPr>
        <w:t>je naselje propisano propisom kojim se uređuje područja županija, gradova i općina te naselja u Republici Hrvatskoj</w:t>
      </w:r>
      <w:r w:rsidR="00546C3E" w:rsidRPr="003B4F5C">
        <w:rPr>
          <w:noProof/>
          <w:sz w:val="22"/>
          <w:szCs w:val="22"/>
        </w:rPr>
        <w:t>;</w:t>
      </w:r>
      <w:r w:rsidR="00716F6F" w:rsidRPr="003B4F5C">
        <w:rPr>
          <w:noProof/>
          <w:sz w:val="22"/>
          <w:szCs w:val="22"/>
        </w:rPr>
        <w:t xml:space="preserve"> </w:t>
      </w:r>
    </w:p>
    <w:p w14:paraId="1D0DF526" w14:textId="612C2612" w:rsidR="00140768" w:rsidRPr="003B4F5C" w:rsidRDefault="00140768" w:rsidP="00716F6F">
      <w:pPr>
        <w:pStyle w:val="Default"/>
        <w:jc w:val="both"/>
        <w:rPr>
          <w:noProof/>
          <w:sz w:val="22"/>
          <w:szCs w:val="22"/>
        </w:rPr>
      </w:pPr>
      <w:r w:rsidRPr="003B4F5C">
        <w:rPr>
          <w:noProof/>
          <w:sz w:val="22"/>
          <w:szCs w:val="22"/>
        </w:rPr>
        <w:t>16</w:t>
      </w:r>
      <w:r w:rsidRPr="003B4F5C">
        <w:rPr>
          <w:i/>
          <w:iCs/>
          <w:noProof/>
          <w:sz w:val="22"/>
          <w:szCs w:val="22"/>
        </w:rPr>
        <w:t xml:space="preserve">. </w:t>
      </w:r>
      <w:r w:rsidRPr="003B4F5C">
        <w:rPr>
          <w:b/>
          <w:bCs/>
          <w:i/>
          <w:iCs/>
          <w:noProof/>
          <w:sz w:val="22"/>
          <w:szCs w:val="22"/>
        </w:rPr>
        <w:t>nekretnina koja se trajno ne koristi</w:t>
      </w:r>
      <w:r w:rsidRPr="003B4F5C">
        <w:rPr>
          <w:i/>
          <w:iCs/>
          <w:noProof/>
          <w:sz w:val="22"/>
          <w:szCs w:val="22"/>
        </w:rPr>
        <w:t> </w:t>
      </w:r>
      <w:r w:rsidRPr="003B4F5C">
        <w:rPr>
          <w:noProof/>
          <w:sz w:val="22"/>
          <w:szCs w:val="22"/>
        </w:rPr>
        <w:t>je nekretnina za koju se utvrdi da se u razdoblju od najmanje 12 mjeseci ne koristi za stanovanje ili nije pogodna za stanovanje, boravak ili obavljanje djelatnosti, odnosno nije useljiva;</w:t>
      </w:r>
    </w:p>
    <w:p w14:paraId="75BD7247" w14:textId="718B751F" w:rsidR="00140768" w:rsidRPr="003B4F5C" w:rsidRDefault="00140768" w:rsidP="00716F6F">
      <w:pPr>
        <w:pStyle w:val="Default"/>
        <w:jc w:val="both"/>
        <w:rPr>
          <w:noProof/>
          <w:sz w:val="22"/>
          <w:szCs w:val="22"/>
        </w:rPr>
      </w:pPr>
      <w:r w:rsidRPr="003B4F5C">
        <w:rPr>
          <w:noProof/>
          <w:sz w:val="22"/>
          <w:szCs w:val="22"/>
        </w:rPr>
        <w:t xml:space="preserve">17. </w:t>
      </w:r>
      <w:r w:rsidRPr="003B4F5C">
        <w:rPr>
          <w:b/>
          <w:bCs/>
          <w:i/>
          <w:iCs/>
          <w:noProof/>
          <w:sz w:val="22"/>
          <w:szCs w:val="22"/>
        </w:rPr>
        <w:t>obavijest o sakupljanju komunalnog otpada</w:t>
      </w:r>
      <w:r w:rsidRPr="003B4F5C">
        <w:rPr>
          <w:i/>
          <w:iCs/>
          <w:noProof/>
          <w:sz w:val="22"/>
          <w:szCs w:val="22"/>
        </w:rPr>
        <w:t> </w:t>
      </w:r>
      <w:r w:rsidRPr="003B4F5C">
        <w:rPr>
          <w:noProof/>
          <w:sz w:val="22"/>
          <w:szCs w:val="22"/>
        </w:rPr>
        <w:t>(u daljnjem tekstu: Obavijest) je obavijest davatelja javne usluge korisniku usluge o načinu pružanja javne usluge</w:t>
      </w:r>
      <w:r w:rsidR="00546C3E" w:rsidRPr="003B4F5C">
        <w:rPr>
          <w:noProof/>
          <w:sz w:val="22"/>
          <w:szCs w:val="22"/>
        </w:rPr>
        <w:t>;</w:t>
      </w:r>
    </w:p>
    <w:p w14:paraId="2B72504D" w14:textId="0E192532" w:rsidR="00716F6F" w:rsidRPr="003B4F5C" w:rsidRDefault="00140768" w:rsidP="00716F6F">
      <w:pPr>
        <w:pStyle w:val="Default"/>
        <w:jc w:val="both"/>
        <w:rPr>
          <w:noProof/>
          <w:sz w:val="22"/>
          <w:szCs w:val="22"/>
        </w:rPr>
      </w:pPr>
      <w:r w:rsidRPr="003B4F5C">
        <w:rPr>
          <w:noProof/>
          <w:sz w:val="22"/>
          <w:szCs w:val="22"/>
        </w:rPr>
        <w:lastRenderedPageBreak/>
        <w:t>18</w:t>
      </w:r>
      <w:r w:rsidR="00716F6F" w:rsidRPr="003B4F5C">
        <w:rPr>
          <w:noProof/>
          <w:sz w:val="22"/>
          <w:szCs w:val="22"/>
        </w:rPr>
        <w:t xml:space="preserve">. </w:t>
      </w:r>
      <w:r w:rsidR="00716F6F" w:rsidRPr="003B4F5C">
        <w:rPr>
          <w:b/>
          <w:bCs/>
          <w:i/>
          <w:iCs/>
          <w:noProof/>
          <w:sz w:val="22"/>
          <w:szCs w:val="22"/>
        </w:rPr>
        <w:t xml:space="preserve">obračunsko mjesto </w:t>
      </w:r>
      <w:r w:rsidR="00716F6F" w:rsidRPr="003B4F5C">
        <w:rPr>
          <w:noProof/>
          <w:sz w:val="22"/>
          <w:szCs w:val="22"/>
        </w:rPr>
        <w:t>je adresa nekretnine korisnika javne usluge</w:t>
      </w:r>
      <w:r w:rsidR="00546C3E" w:rsidRPr="003B4F5C">
        <w:rPr>
          <w:noProof/>
          <w:sz w:val="22"/>
          <w:szCs w:val="22"/>
        </w:rPr>
        <w:t>;</w:t>
      </w:r>
      <w:r w:rsidR="00716F6F" w:rsidRPr="003B4F5C">
        <w:rPr>
          <w:noProof/>
          <w:sz w:val="22"/>
          <w:szCs w:val="22"/>
        </w:rPr>
        <w:t xml:space="preserve"> </w:t>
      </w:r>
    </w:p>
    <w:p w14:paraId="2D49C513" w14:textId="77777777" w:rsidR="00140768" w:rsidRPr="003B4F5C" w:rsidRDefault="00140768" w:rsidP="00716F6F">
      <w:pPr>
        <w:pStyle w:val="Default"/>
        <w:jc w:val="both"/>
        <w:rPr>
          <w:noProof/>
          <w:sz w:val="22"/>
          <w:szCs w:val="22"/>
        </w:rPr>
      </w:pPr>
      <w:r w:rsidRPr="003B4F5C">
        <w:rPr>
          <w:noProof/>
          <w:sz w:val="22"/>
          <w:szCs w:val="22"/>
        </w:rPr>
        <w:t>19</w:t>
      </w:r>
      <w:r w:rsidR="00716F6F" w:rsidRPr="003B4F5C">
        <w:rPr>
          <w:noProof/>
          <w:sz w:val="22"/>
          <w:szCs w:val="22"/>
        </w:rPr>
        <w:t xml:space="preserve">. </w:t>
      </w:r>
      <w:r w:rsidR="00716F6F" w:rsidRPr="003B4F5C">
        <w:rPr>
          <w:b/>
          <w:bCs/>
          <w:i/>
          <w:iCs/>
          <w:noProof/>
          <w:sz w:val="22"/>
          <w:szCs w:val="22"/>
        </w:rPr>
        <w:t xml:space="preserve">obračunsko razdoblje </w:t>
      </w:r>
      <w:r w:rsidR="00716F6F" w:rsidRPr="003B4F5C">
        <w:rPr>
          <w:noProof/>
          <w:sz w:val="22"/>
          <w:szCs w:val="22"/>
        </w:rPr>
        <w:t>je razdoblje na koje se odnosi obračun iznosa cijene javne usluge</w:t>
      </w:r>
    </w:p>
    <w:p w14:paraId="5B7F705D" w14:textId="75B4973F" w:rsidR="00716F6F" w:rsidRPr="003B4F5C" w:rsidRDefault="00140768" w:rsidP="00716F6F">
      <w:pPr>
        <w:pStyle w:val="Default"/>
        <w:jc w:val="both"/>
        <w:rPr>
          <w:noProof/>
          <w:sz w:val="22"/>
          <w:szCs w:val="22"/>
        </w:rPr>
      </w:pPr>
      <w:r w:rsidRPr="003B4F5C">
        <w:rPr>
          <w:noProof/>
          <w:sz w:val="22"/>
          <w:szCs w:val="22"/>
        </w:rPr>
        <w:t>20.</w:t>
      </w:r>
      <w:r w:rsidR="00716F6F" w:rsidRPr="003B4F5C">
        <w:rPr>
          <w:noProof/>
          <w:sz w:val="22"/>
          <w:szCs w:val="22"/>
        </w:rPr>
        <w:t xml:space="preserve"> </w:t>
      </w:r>
      <w:r w:rsidR="00546C3E" w:rsidRPr="003B4F5C">
        <w:rPr>
          <w:b/>
          <w:bCs/>
          <w:i/>
          <w:iCs/>
          <w:noProof/>
          <w:sz w:val="22"/>
          <w:szCs w:val="22"/>
        </w:rPr>
        <w:t>obvezna minimalna javna usluga</w:t>
      </w:r>
      <w:r w:rsidR="00546C3E" w:rsidRPr="003B4F5C">
        <w:rPr>
          <w:noProof/>
          <w:sz w:val="22"/>
          <w:szCs w:val="22"/>
        </w:rPr>
        <w:t> je minimum sredstava koje je potrebno osigurati radi ekonomski održivog poslovanja te sigurnosti, redovitosti i kvalitete pružanja javne usluge kako bi sustav sakupljanja komunalnog otpada mogao ispuniti svoju svrhu;</w:t>
      </w:r>
    </w:p>
    <w:p w14:paraId="43068A2F" w14:textId="2C1B52E9" w:rsidR="00716F6F" w:rsidRPr="003B4F5C" w:rsidRDefault="00546C3E" w:rsidP="00716F6F">
      <w:pPr>
        <w:pStyle w:val="Default"/>
        <w:jc w:val="both"/>
        <w:rPr>
          <w:noProof/>
          <w:sz w:val="22"/>
          <w:szCs w:val="22"/>
        </w:rPr>
      </w:pPr>
      <w:r w:rsidRPr="003B4F5C">
        <w:rPr>
          <w:noProof/>
          <w:sz w:val="22"/>
          <w:szCs w:val="22"/>
        </w:rPr>
        <w:t>21</w:t>
      </w:r>
      <w:r w:rsidR="00716F6F" w:rsidRPr="003B4F5C">
        <w:rPr>
          <w:noProof/>
          <w:sz w:val="22"/>
          <w:szCs w:val="22"/>
        </w:rPr>
        <w:t xml:space="preserve">. </w:t>
      </w:r>
      <w:r w:rsidR="00716F6F" w:rsidRPr="003B4F5C">
        <w:rPr>
          <w:b/>
          <w:bCs/>
          <w:i/>
          <w:iCs/>
          <w:noProof/>
          <w:sz w:val="22"/>
          <w:szCs w:val="22"/>
        </w:rPr>
        <w:t xml:space="preserve">opasni komunalni otpad </w:t>
      </w:r>
      <w:r w:rsidR="00716F6F" w:rsidRPr="003B4F5C">
        <w:rPr>
          <w:noProof/>
          <w:sz w:val="22"/>
          <w:szCs w:val="22"/>
        </w:rPr>
        <w:t>je opasni otpad iz podgrupe 20 01 i 15 01 Kataloga otpada koji uobičajeno nastaje u kućanstvu te opasni otpad koji je po svojstvima, sastavu i količini usporediv s opasnim otpadom koji uobičajeno nastaje u kućanstvu pri čemu se opasnim komunalnim otpadom smatra sve dok se nalazi kod proizvođača tog otpada</w:t>
      </w:r>
      <w:r w:rsidRPr="003B4F5C">
        <w:rPr>
          <w:noProof/>
          <w:sz w:val="22"/>
          <w:szCs w:val="22"/>
        </w:rPr>
        <w:t>;</w:t>
      </w:r>
      <w:r w:rsidR="00716F6F" w:rsidRPr="003B4F5C">
        <w:rPr>
          <w:noProof/>
          <w:sz w:val="22"/>
          <w:szCs w:val="22"/>
        </w:rPr>
        <w:t xml:space="preserve"> </w:t>
      </w:r>
    </w:p>
    <w:p w14:paraId="6CF00437" w14:textId="2F487469" w:rsidR="00716F6F" w:rsidRPr="003B4F5C" w:rsidRDefault="00546C3E" w:rsidP="00716F6F">
      <w:pPr>
        <w:pStyle w:val="Default"/>
        <w:jc w:val="both"/>
        <w:rPr>
          <w:noProof/>
          <w:sz w:val="22"/>
          <w:szCs w:val="22"/>
        </w:rPr>
      </w:pPr>
      <w:r w:rsidRPr="003B4F5C">
        <w:rPr>
          <w:noProof/>
          <w:sz w:val="22"/>
          <w:szCs w:val="22"/>
        </w:rPr>
        <w:t>2</w:t>
      </w:r>
      <w:r w:rsidR="00716F6F" w:rsidRPr="003B4F5C">
        <w:rPr>
          <w:noProof/>
          <w:sz w:val="22"/>
          <w:szCs w:val="22"/>
        </w:rPr>
        <w:t xml:space="preserve">2. </w:t>
      </w:r>
      <w:r w:rsidR="00716F6F" w:rsidRPr="003B4F5C">
        <w:rPr>
          <w:b/>
          <w:bCs/>
          <w:i/>
          <w:iCs/>
          <w:noProof/>
          <w:sz w:val="22"/>
          <w:szCs w:val="22"/>
        </w:rPr>
        <w:t xml:space="preserve">opasni otpad </w:t>
      </w:r>
      <w:r w:rsidR="00716F6F" w:rsidRPr="003B4F5C">
        <w:rPr>
          <w:noProof/>
          <w:sz w:val="22"/>
          <w:szCs w:val="22"/>
        </w:rPr>
        <w:t>je otpad koji posjeduje jedno ili više opasnih svojstava</w:t>
      </w:r>
      <w:r w:rsidRPr="003B4F5C">
        <w:rPr>
          <w:noProof/>
          <w:sz w:val="22"/>
          <w:szCs w:val="22"/>
        </w:rPr>
        <w:t>;</w:t>
      </w:r>
      <w:r w:rsidR="00716F6F" w:rsidRPr="003B4F5C">
        <w:rPr>
          <w:noProof/>
          <w:sz w:val="22"/>
          <w:szCs w:val="22"/>
        </w:rPr>
        <w:t xml:space="preserve"> </w:t>
      </w:r>
    </w:p>
    <w:p w14:paraId="381A714C" w14:textId="09A6A9BA" w:rsidR="00546C3E" w:rsidRPr="003B4F5C" w:rsidRDefault="00546C3E" w:rsidP="00546C3E">
      <w:pPr>
        <w:pStyle w:val="Default"/>
        <w:jc w:val="both"/>
        <w:rPr>
          <w:noProof/>
          <w:sz w:val="22"/>
          <w:szCs w:val="22"/>
        </w:rPr>
      </w:pPr>
      <w:r w:rsidRPr="003B4F5C">
        <w:rPr>
          <w:noProof/>
          <w:sz w:val="22"/>
          <w:szCs w:val="22"/>
        </w:rPr>
        <w:t>2</w:t>
      </w:r>
      <w:r w:rsidR="00716F6F" w:rsidRPr="003B4F5C">
        <w:rPr>
          <w:noProof/>
          <w:sz w:val="22"/>
          <w:szCs w:val="22"/>
        </w:rPr>
        <w:t xml:space="preserve">3. </w:t>
      </w:r>
      <w:r w:rsidR="00716F6F" w:rsidRPr="003B4F5C">
        <w:rPr>
          <w:b/>
          <w:bCs/>
          <w:i/>
          <w:iCs/>
          <w:noProof/>
          <w:sz w:val="22"/>
          <w:szCs w:val="22"/>
        </w:rPr>
        <w:t xml:space="preserve">otpad </w:t>
      </w:r>
      <w:r w:rsidR="00716F6F" w:rsidRPr="003B4F5C">
        <w:rPr>
          <w:noProof/>
          <w:sz w:val="22"/>
          <w:szCs w:val="22"/>
        </w:rPr>
        <w:t>je svaka tvar ili predmet koje posjednik odbacuje, namjerava ili mora odbaciti</w:t>
      </w:r>
      <w:r w:rsidRPr="003B4F5C">
        <w:rPr>
          <w:noProof/>
          <w:sz w:val="22"/>
          <w:szCs w:val="22"/>
        </w:rPr>
        <w:t>;</w:t>
      </w:r>
      <w:r w:rsidR="00716F6F" w:rsidRPr="003B4F5C">
        <w:rPr>
          <w:noProof/>
          <w:sz w:val="22"/>
          <w:szCs w:val="22"/>
        </w:rPr>
        <w:t xml:space="preserve"> </w:t>
      </w:r>
    </w:p>
    <w:p w14:paraId="6A331197" w14:textId="59CA0648" w:rsidR="00546C3E" w:rsidRPr="003B4F5C" w:rsidRDefault="00546C3E" w:rsidP="00546C3E">
      <w:pPr>
        <w:pStyle w:val="Default"/>
        <w:jc w:val="both"/>
        <w:rPr>
          <w:noProof/>
          <w:sz w:val="22"/>
          <w:szCs w:val="22"/>
        </w:rPr>
      </w:pPr>
      <w:r w:rsidRPr="003B4F5C">
        <w:rPr>
          <w:noProof/>
          <w:sz w:val="22"/>
          <w:szCs w:val="22"/>
        </w:rPr>
        <w:t xml:space="preserve">24. </w:t>
      </w:r>
      <w:r w:rsidRPr="003B4F5C">
        <w:rPr>
          <w:b/>
          <w:bCs/>
          <w:i/>
          <w:iCs/>
          <w:noProof/>
          <w:sz w:val="22"/>
          <w:szCs w:val="22"/>
        </w:rPr>
        <w:t>primopredaja otpada</w:t>
      </w:r>
      <w:r w:rsidRPr="003B4F5C">
        <w:rPr>
          <w:noProof/>
          <w:sz w:val="22"/>
          <w:szCs w:val="22"/>
        </w:rPr>
        <w:t> je predaja otpada putem spremnika od strane korisnika usluge te preuzimanje tog otpada od strane davatelja javne usluge;</w:t>
      </w:r>
    </w:p>
    <w:p w14:paraId="4C13D8B0" w14:textId="365FDD76" w:rsidR="00716F6F" w:rsidRPr="003B4F5C" w:rsidRDefault="00546C3E" w:rsidP="00546C3E">
      <w:pPr>
        <w:pStyle w:val="Default"/>
        <w:jc w:val="both"/>
        <w:rPr>
          <w:noProof/>
          <w:sz w:val="22"/>
          <w:szCs w:val="22"/>
        </w:rPr>
      </w:pPr>
      <w:r w:rsidRPr="003B4F5C">
        <w:rPr>
          <w:noProof/>
          <w:sz w:val="22"/>
          <w:szCs w:val="22"/>
        </w:rPr>
        <w:t>25</w:t>
      </w:r>
      <w:r w:rsidR="00716F6F" w:rsidRPr="003B4F5C">
        <w:rPr>
          <w:noProof/>
          <w:sz w:val="22"/>
          <w:szCs w:val="22"/>
        </w:rPr>
        <w:t xml:space="preserve">. </w:t>
      </w:r>
      <w:r w:rsidR="00716F6F" w:rsidRPr="003B4F5C">
        <w:rPr>
          <w:b/>
          <w:bCs/>
          <w:i/>
          <w:iCs/>
          <w:noProof/>
          <w:sz w:val="22"/>
          <w:szCs w:val="22"/>
        </w:rPr>
        <w:t xml:space="preserve">reciklabilni komunalni otpad </w:t>
      </w:r>
      <w:r w:rsidR="00716F6F" w:rsidRPr="003B4F5C">
        <w:rPr>
          <w:noProof/>
          <w:sz w:val="22"/>
          <w:szCs w:val="22"/>
        </w:rPr>
        <w:t>je otpadni papir i karton, otpadna plastika, otpadni metal i otpadno staklo, uključujući otpadnu ambalažu, iz kućanstva koji su komunalni otpad</w:t>
      </w:r>
      <w:r w:rsidRPr="003B4F5C">
        <w:rPr>
          <w:noProof/>
          <w:sz w:val="22"/>
          <w:szCs w:val="22"/>
        </w:rPr>
        <w:t>;</w:t>
      </w:r>
      <w:r w:rsidR="00716F6F" w:rsidRPr="003B4F5C">
        <w:rPr>
          <w:noProof/>
          <w:sz w:val="22"/>
          <w:szCs w:val="22"/>
        </w:rPr>
        <w:t xml:space="preserve"> </w:t>
      </w:r>
    </w:p>
    <w:p w14:paraId="306CA69D" w14:textId="16BFC186" w:rsidR="00716F6F" w:rsidRPr="003B4F5C" w:rsidRDefault="00546C3E" w:rsidP="00716F6F">
      <w:pPr>
        <w:pStyle w:val="Default"/>
        <w:jc w:val="both"/>
        <w:rPr>
          <w:noProof/>
          <w:sz w:val="22"/>
          <w:szCs w:val="22"/>
        </w:rPr>
      </w:pPr>
      <w:r w:rsidRPr="003B4F5C">
        <w:rPr>
          <w:noProof/>
          <w:sz w:val="22"/>
          <w:szCs w:val="22"/>
        </w:rPr>
        <w:t>26</w:t>
      </w:r>
      <w:r w:rsidR="00716F6F" w:rsidRPr="003B4F5C">
        <w:rPr>
          <w:noProof/>
          <w:sz w:val="22"/>
          <w:szCs w:val="22"/>
        </w:rPr>
        <w:t xml:space="preserve">. </w:t>
      </w:r>
      <w:r w:rsidR="00716F6F" w:rsidRPr="003B4F5C">
        <w:rPr>
          <w:b/>
          <w:bCs/>
          <w:i/>
          <w:iCs/>
          <w:noProof/>
          <w:sz w:val="22"/>
          <w:szCs w:val="22"/>
        </w:rPr>
        <w:t xml:space="preserve">reciklažno dvorište </w:t>
      </w:r>
      <w:r w:rsidR="00716F6F" w:rsidRPr="003B4F5C">
        <w:rPr>
          <w:noProof/>
          <w:sz w:val="22"/>
          <w:szCs w:val="22"/>
        </w:rPr>
        <w:t>je nadzirani ograđeni prostor namijenjen odvojenom prikupljanju i privremenom skladištenju manjih količina opasnog komunalnog otpada, reciklabilnog komunalnog otpada i drugih propisanih vrsta otpada</w:t>
      </w:r>
      <w:r w:rsidRPr="003B4F5C">
        <w:rPr>
          <w:noProof/>
          <w:sz w:val="22"/>
          <w:szCs w:val="22"/>
        </w:rPr>
        <w:t>;</w:t>
      </w:r>
      <w:r w:rsidR="00716F6F" w:rsidRPr="003B4F5C">
        <w:rPr>
          <w:noProof/>
          <w:sz w:val="22"/>
          <w:szCs w:val="22"/>
        </w:rPr>
        <w:t xml:space="preserve"> </w:t>
      </w:r>
    </w:p>
    <w:p w14:paraId="5340A43C" w14:textId="556FFA5C" w:rsidR="00716F6F" w:rsidRPr="003B4F5C" w:rsidRDefault="00546C3E" w:rsidP="00716F6F">
      <w:pPr>
        <w:pStyle w:val="Default"/>
        <w:jc w:val="both"/>
        <w:rPr>
          <w:noProof/>
          <w:sz w:val="22"/>
          <w:szCs w:val="22"/>
        </w:rPr>
      </w:pPr>
      <w:r w:rsidRPr="003B4F5C">
        <w:rPr>
          <w:noProof/>
          <w:sz w:val="22"/>
          <w:szCs w:val="22"/>
        </w:rPr>
        <w:t>27</w:t>
      </w:r>
      <w:r w:rsidR="00716F6F" w:rsidRPr="003B4F5C">
        <w:rPr>
          <w:noProof/>
          <w:sz w:val="22"/>
          <w:szCs w:val="22"/>
        </w:rPr>
        <w:t xml:space="preserve">. </w:t>
      </w:r>
      <w:r w:rsidR="00716F6F" w:rsidRPr="003B4F5C">
        <w:rPr>
          <w:b/>
          <w:bCs/>
          <w:i/>
          <w:iCs/>
          <w:noProof/>
          <w:sz w:val="22"/>
          <w:szCs w:val="22"/>
        </w:rPr>
        <w:t xml:space="preserve">sakupljanje otpada </w:t>
      </w:r>
      <w:r w:rsidR="00716F6F" w:rsidRPr="003B4F5C">
        <w:rPr>
          <w:noProof/>
          <w:sz w:val="22"/>
          <w:szCs w:val="22"/>
        </w:rPr>
        <w:t>je prikupljanje otpada, uključujući prethodno razvrstavanje otpada i skladištenje otpada u svrhu prijevoza na obradu</w:t>
      </w:r>
      <w:r w:rsidRPr="003B4F5C">
        <w:rPr>
          <w:noProof/>
          <w:sz w:val="22"/>
          <w:szCs w:val="22"/>
        </w:rPr>
        <w:t>;</w:t>
      </w:r>
      <w:r w:rsidR="00716F6F" w:rsidRPr="003B4F5C">
        <w:rPr>
          <w:noProof/>
          <w:sz w:val="22"/>
          <w:szCs w:val="22"/>
        </w:rPr>
        <w:t xml:space="preserve"> </w:t>
      </w:r>
    </w:p>
    <w:p w14:paraId="4C0A1318" w14:textId="43E47C9B" w:rsidR="00546C3E" w:rsidRPr="003B4F5C" w:rsidRDefault="00546C3E" w:rsidP="00716F6F">
      <w:pPr>
        <w:pStyle w:val="Default"/>
        <w:jc w:val="both"/>
        <w:rPr>
          <w:noProof/>
          <w:sz w:val="22"/>
          <w:szCs w:val="22"/>
        </w:rPr>
      </w:pPr>
      <w:r w:rsidRPr="003B4F5C">
        <w:rPr>
          <w:noProof/>
          <w:sz w:val="22"/>
          <w:szCs w:val="22"/>
        </w:rPr>
        <w:t>2</w:t>
      </w:r>
      <w:r w:rsidR="00716F6F" w:rsidRPr="003B4F5C">
        <w:rPr>
          <w:noProof/>
          <w:sz w:val="22"/>
          <w:szCs w:val="22"/>
        </w:rPr>
        <w:t xml:space="preserve">8. </w:t>
      </w:r>
      <w:r w:rsidR="00716F6F" w:rsidRPr="003B4F5C">
        <w:rPr>
          <w:b/>
          <w:bCs/>
          <w:i/>
          <w:iCs/>
          <w:noProof/>
          <w:sz w:val="22"/>
          <w:szCs w:val="22"/>
        </w:rPr>
        <w:t xml:space="preserve">spremnik </w:t>
      </w:r>
      <w:r w:rsidR="00716F6F" w:rsidRPr="003B4F5C">
        <w:rPr>
          <w:noProof/>
          <w:sz w:val="22"/>
          <w:szCs w:val="22"/>
        </w:rPr>
        <w:t>je posuda, kanistar, kontejner, bačva, kutija, vreća i drugi odgovarajući spremnik koji sprječava rasipanje, razlijevanje odnosno ispuštanje otpada u okoliš</w:t>
      </w:r>
      <w:r w:rsidRPr="003B4F5C">
        <w:rPr>
          <w:noProof/>
          <w:sz w:val="22"/>
          <w:szCs w:val="22"/>
        </w:rPr>
        <w:t>;</w:t>
      </w:r>
    </w:p>
    <w:p w14:paraId="21D584AE" w14:textId="7F46B2AC" w:rsidR="00546C3E" w:rsidRPr="003B4F5C" w:rsidRDefault="00546C3E" w:rsidP="00546C3E">
      <w:pPr>
        <w:pStyle w:val="Default"/>
        <w:jc w:val="both"/>
        <w:rPr>
          <w:noProof/>
          <w:sz w:val="22"/>
          <w:szCs w:val="22"/>
        </w:rPr>
      </w:pPr>
      <w:r w:rsidRPr="003B4F5C">
        <w:rPr>
          <w:noProof/>
          <w:sz w:val="22"/>
          <w:szCs w:val="22"/>
        </w:rPr>
        <w:t xml:space="preserve">29. </w:t>
      </w:r>
      <w:r w:rsidRPr="003B4F5C">
        <w:rPr>
          <w:b/>
          <w:bCs/>
          <w:i/>
          <w:iCs/>
          <w:noProof/>
          <w:sz w:val="22"/>
          <w:szCs w:val="22"/>
        </w:rPr>
        <w:t>ugovorna kazna</w:t>
      </w:r>
      <w:r w:rsidRPr="003B4F5C">
        <w:rPr>
          <w:noProof/>
          <w:sz w:val="22"/>
          <w:szCs w:val="22"/>
        </w:rPr>
        <w:t> je iznos određen ovom odlukom koji je dužan platiti korisnik usluge u slučaju neispunjenja ili neurednog ispunjenja obveza koje su mu propisane ovom odlukom;</w:t>
      </w:r>
    </w:p>
    <w:p w14:paraId="174FD3DE" w14:textId="51B89EC3" w:rsidR="00546C3E" w:rsidRPr="003B4F5C" w:rsidRDefault="00546C3E" w:rsidP="00546C3E">
      <w:pPr>
        <w:pStyle w:val="Default"/>
        <w:jc w:val="both"/>
        <w:rPr>
          <w:noProof/>
          <w:sz w:val="22"/>
          <w:szCs w:val="22"/>
        </w:rPr>
      </w:pPr>
      <w:r w:rsidRPr="003B4F5C">
        <w:rPr>
          <w:noProof/>
          <w:sz w:val="22"/>
          <w:szCs w:val="22"/>
        </w:rPr>
        <w:t>30. </w:t>
      </w:r>
      <w:r w:rsidRPr="003B4F5C">
        <w:rPr>
          <w:b/>
          <w:bCs/>
          <w:i/>
          <w:iCs/>
          <w:noProof/>
          <w:sz w:val="22"/>
          <w:szCs w:val="22"/>
        </w:rPr>
        <w:t>Zakon</w:t>
      </w:r>
      <w:r w:rsidRPr="003B4F5C">
        <w:rPr>
          <w:i/>
          <w:iCs/>
          <w:noProof/>
          <w:sz w:val="22"/>
          <w:szCs w:val="22"/>
        </w:rPr>
        <w:t> </w:t>
      </w:r>
      <w:r w:rsidRPr="003B4F5C">
        <w:rPr>
          <w:noProof/>
          <w:sz w:val="22"/>
          <w:szCs w:val="22"/>
        </w:rPr>
        <w:t>je Zakon o gospodarenju otpadom.</w:t>
      </w:r>
    </w:p>
    <w:p w14:paraId="14787190" w14:textId="77777777" w:rsidR="00546C3E" w:rsidRPr="003B4F5C" w:rsidRDefault="00546C3E" w:rsidP="00A85245">
      <w:pPr>
        <w:spacing w:after="0" w:line="240" w:lineRule="auto"/>
        <w:jc w:val="both"/>
        <w:rPr>
          <w:rFonts w:ascii="Arial" w:hAnsi="Arial" w:cs="Arial"/>
          <w:b/>
          <w:i/>
          <w:noProof/>
          <w:u w:val="single"/>
        </w:rPr>
      </w:pPr>
    </w:p>
    <w:p w14:paraId="7FC63981" w14:textId="77777777" w:rsidR="00A85245" w:rsidRPr="003B4F5C" w:rsidRDefault="00A85245" w:rsidP="00A85245">
      <w:pPr>
        <w:spacing w:after="0" w:line="240" w:lineRule="auto"/>
        <w:jc w:val="both"/>
        <w:rPr>
          <w:rFonts w:ascii="Arial" w:hAnsi="Arial" w:cs="Arial"/>
          <w:b/>
          <w:i/>
          <w:noProof/>
          <w:u w:val="single"/>
        </w:rPr>
      </w:pPr>
      <w:r w:rsidRPr="003B4F5C">
        <w:rPr>
          <w:rFonts w:ascii="Arial" w:hAnsi="Arial" w:cs="Arial"/>
          <w:b/>
          <w:i/>
          <w:noProof/>
          <w:u w:val="single"/>
        </w:rPr>
        <w:t xml:space="preserve">Davatelj javne usluge </w:t>
      </w:r>
    </w:p>
    <w:p w14:paraId="759C8F0E" w14:textId="3CF7B221" w:rsidR="00A85245" w:rsidRPr="003B4F5C" w:rsidRDefault="00A85245" w:rsidP="00A85245">
      <w:pPr>
        <w:spacing w:after="0" w:line="240" w:lineRule="auto"/>
        <w:jc w:val="center"/>
        <w:rPr>
          <w:rFonts w:ascii="Arial" w:hAnsi="Arial" w:cs="Arial"/>
          <w:b/>
          <w:bCs/>
          <w:noProof/>
        </w:rPr>
      </w:pPr>
      <w:r w:rsidRPr="003B4F5C">
        <w:rPr>
          <w:rFonts w:ascii="Arial" w:hAnsi="Arial" w:cs="Arial"/>
          <w:b/>
          <w:bCs/>
          <w:noProof/>
        </w:rPr>
        <w:t xml:space="preserve">Članak </w:t>
      </w:r>
      <w:r w:rsidR="00716F6F" w:rsidRPr="003B4F5C">
        <w:rPr>
          <w:rFonts w:ascii="Arial" w:hAnsi="Arial" w:cs="Arial"/>
          <w:b/>
          <w:bCs/>
          <w:noProof/>
        </w:rPr>
        <w:t>4</w:t>
      </w:r>
      <w:r w:rsidRPr="003B4F5C">
        <w:rPr>
          <w:rFonts w:ascii="Arial" w:hAnsi="Arial" w:cs="Arial"/>
          <w:b/>
          <w:bCs/>
          <w:noProof/>
        </w:rPr>
        <w:t>.</w:t>
      </w:r>
    </w:p>
    <w:p w14:paraId="1228F0B8" w14:textId="77777777" w:rsidR="00A85245" w:rsidRPr="003B4F5C" w:rsidRDefault="00A85245" w:rsidP="00A85245">
      <w:pPr>
        <w:spacing w:after="0" w:line="240" w:lineRule="auto"/>
        <w:jc w:val="both"/>
        <w:rPr>
          <w:rFonts w:ascii="Arial" w:hAnsi="Arial" w:cs="Arial"/>
          <w:noProof/>
        </w:rPr>
      </w:pPr>
    </w:p>
    <w:p w14:paraId="47A77439" w14:textId="1C45FBFC" w:rsidR="00A85245" w:rsidRPr="003B4F5C" w:rsidRDefault="00A85245" w:rsidP="00A85245">
      <w:pPr>
        <w:spacing w:after="0" w:line="240" w:lineRule="auto"/>
        <w:jc w:val="both"/>
        <w:rPr>
          <w:rFonts w:ascii="Arial" w:hAnsi="Arial" w:cs="Arial"/>
          <w:noProof/>
        </w:rPr>
      </w:pPr>
      <w:r w:rsidRPr="003B4F5C">
        <w:rPr>
          <w:rFonts w:ascii="Arial" w:hAnsi="Arial" w:cs="Arial"/>
          <w:noProof/>
        </w:rPr>
        <w:t xml:space="preserve">(1) Davatelj javne usluge sakupljanja komunalnog otpada je trgovačko društvo </w:t>
      </w:r>
      <w:r w:rsidR="00E43B9F" w:rsidRPr="003B4F5C">
        <w:rPr>
          <w:rFonts w:ascii="Arial" w:hAnsi="Arial" w:cs="Arial"/>
          <w:noProof/>
        </w:rPr>
        <w:t>ZELENI GRAD ŠIBENIK</w:t>
      </w:r>
      <w:r w:rsidRPr="003B4F5C">
        <w:rPr>
          <w:rFonts w:ascii="Arial" w:hAnsi="Arial" w:cs="Arial"/>
          <w:noProof/>
        </w:rPr>
        <w:t xml:space="preserve"> d.o.o.,</w:t>
      </w:r>
      <w:r w:rsidR="00E43B9F" w:rsidRPr="003B4F5C">
        <w:rPr>
          <w:rFonts w:ascii="Arial" w:hAnsi="Arial" w:cs="Arial"/>
          <w:noProof/>
        </w:rPr>
        <w:t xml:space="preserve"> Šibenik,</w:t>
      </w:r>
      <w:r w:rsidRPr="003B4F5C">
        <w:rPr>
          <w:rFonts w:ascii="Arial" w:hAnsi="Arial" w:cs="Arial"/>
          <w:noProof/>
        </w:rPr>
        <w:t xml:space="preserve"> Stjepana Radića </w:t>
      </w:r>
      <w:r w:rsidR="00E43B9F" w:rsidRPr="003B4F5C">
        <w:rPr>
          <w:rFonts w:ascii="Arial" w:hAnsi="Arial" w:cs="Arial"/>
          <w:noProof/>
        </w:rPr>
        <w:t>100</w:t>
      </w:r>
      <w:r w:rsidRPr="003B4F5C">
        <w:rPr>
          <w:rFonts w:ascii="Arial" w:hAnsi="Arial" w:cs="Arial"/>
          <w:noProof/>
        </w:rPr>
        <w:t xml:space="preserve">, OIB: </w:t>
      </w:r>
      <w:r w:rsidR="00E43B9F" w:rsidRPr="003B4F5C">
        <w:rPr>
          <w:rStyle w:val="st1"/>
          <w:rFonts w:ascii="Arial" w:hAnsi="Arial" w:cs="Arial"/>
          <w:noProof/>
        </w:rPr>
        <w:t>54873130289</w:t>
      </w:r>
      <w:r w:rsidRPr="003B4F5C">
        <w:rPr>
          <w:rStyle w:val="st1"/>
          <w:rFonts w:ascii="Arial" w:hAnsi="Arial" w:cs="Arial"/>
          <w:noProof/>
        </w:rPr>
        <w:t xml:space="preserve"> </w:t>
      </w:r>
      <w:r w:rsidRPr="003B4F5C">
        <w:rPr>
          <w:rFonts w:ascii="Arial" w:hAnsi="Arial" w:cs="Arial"/>
          <w:noProof/>
        </w:rPr>
        <w:t xml:space="preserve"> (u daljnjem tekstu: </w:t>
      </w:r>
      <w:r w:rsidRPr="003B4F5C">
        <w:rPr>
          <w:rFonts w:ascii="Arial" w:hAnsi="Arial" w:cs="Arial"/>
          <w:b/>
          <w:noProof/>
        </w:rPr>
        <w:t>davatelj usluge</w:t>
      </w:r>
      <w:r w:rsidRPr="003B4F5C">
        <w:rPr>
          <w:rFonts w:ascii="Arial" w:hAnsi="Arial" w:cs="Arial"/>
          <w:noProof/>
        </w:rPr>
        <w:t>).</w:t>
      </w:r>
    </w:p>
    <w:p w14:paraId="43E0AA98" w14:textId="4B994D64" w:rsidR="00E02DF9" w:rsidRPr="003B4F5C" w:rsidRDefault="00E02DF9" w:rsidP="00A85245">
      <w:pPr>
        <w:spacing w:after="0" w:line="240" w:lineRule="auto"/>
        <w:jc w:val="both"/>
        <w:rPr>
          <w:rFonts w:ascii="Arial" w:hAnsi="Arial" w:cs="Arial"/>
          <w:noProof/>
        </w:rPr>
      </w:pPr>
    </w:p>
    <w:p w14:paraId="71F07FD2" w14:textId="4E778A90" w:rsidR="00E02DF9" w:rsidRPr="003B4F5C" w:rsidRDefault="00E02DF9" w:rsidP="00E02DF9">
      <w:pPr>
        <w:spacing w:after="0" w:line="240" w:lineRule="auto"/>
        <w:jc w:val="center"/>
        <w:rPr>
          <w:rFonts w:ascii="Arial" w:hAnsi="Arial" w:cs="Arial"/>
          <w:b/>
          <w:bCs/>
          <w:noProof/>
        </w:rPr>
      </w:pPr>
      <w:r w:rsidRPr="003B4F5C">
        <w:rPr>
          <w:rFonts w:ascii="Arial" w:hAnsi="Arial" w:cs="Arial"/>
          <w:b/>
          <w:bCs/>
          <w:noProof/>
        </w:rPr>
        <w:t>Članak 5.</w:t>
      </w:r>
    </w:p>
    <w:p w14:paraId="326491AD" w14:textId="77777777" w:rsidR="00E02DF9" w:rsidRPr="003B4F5C" w:rsidRDefault="00E02DF9" w:rsidP="00E02DF9">
      <w:pPr>
        <w:spacing w:after="0" w:line="240" w:lineRule="auto"/>
        <w:jc w:val="both"/>
        <w:rPr>
          <w:rFonts w:ascii="Arial" w:hAnsi="Arial" w:cs="Arial"/>
          <w:b/>
          <w:bCs/>
          <w:noProof/>
        </w:rPr>
      </w:pPr>
    </w:p>
    <w:p w14:paraId="57357363" w14:textId="77777777" w:rsidR="00E02DF9" w:rsidRPr="003B4F5C" w:rsidRDefault="00E02DF9" w:rsidP="00E02DF9">
      <w:pPr>
        <w:spacing w:after="0" w:line="240" w:lineRule="auto"/>
        <w:jc w:val="both"/>
        <w:rPr>
          <w:rFonts w:ascii="Arial" w:hAnsi="Arial" w:cs="Arial"/>
          <w:b/>
          <w:bCs/>
          <w:noProof/>
        </w:rPr>
      </w:pPr>
      <w:r w:rsidRPr="003B4F5C">
        <w:rPr>
          <w:rFonts w:ascii="Arial" w:hAnsi="Arial" w:cs="Arial"/>
          <w:bCs/>
          <w:noProof/>
        </w:rPr>
        <w:t>(1) Davatelj usluge dužan je:</w:t>
      </w:r>
    </w:p>
    <w:p w14:paraId="38987921" w14:textId="77777777" w:rsidR="00E02DF9" w:rsidRPr="003B4F5C" w:rsidRDefault="00E02DF9" w:rsidP="00E02DF9">
      <w:pPr>
        <w:spacing w:after="0" w:line="240" w:lineRule="auto"/>
        <w:jc w:val="both"/>
        <w:rPr>
          <w:rFonts w:ascii="Arial" w:hAnsi="Arial" w:cs="Arial"/>
          <w:bCs/>
          <w:noProof/>
        </w:rPr>
      </w:pPr>
      <w:r w:rsidRPr="003B4F5C">
        <w:rPr>
          <w:rFonts w:ascii="Arial" w:hAnsi="Arial" w:cs="Arial"/>
          <w:bCs/>
          <w:noProof/>
        </w:rPr>
        <w:t>1. 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4C6BAA80" w14:textId="77777777" w:rsidR="00E02DF9" w:rsidRPr="003B4F5C" w:rsidRDefault="00E02DF9" w:rsidP="00E02DF9">
      <w:pPr>
        <w:spacing w:after="0" w:line="240" w:lineRule="auto"/>
        <w:jc w:val="both"/>
        <w:rPr>
          <w:rFonts w:ascii="Arial" w:hAnsi="Arial" w:cs="Arial"/>
          <w:bCs/>
          <w:noProof/>
        </w:rPr>
      </w:pPr>
      <w:r w:rsidRPr="003B4F5C">
        <w:rPr>
          <w:rFonts w:ascii="Arial" w:hAnsi="Arial" w:cs="Arial"/>
          <w:bCs/>
          <w:noProof/>
        </w:rPr>
        <w:t>2.  pružati javnu uslugu u skladu sa Zakonom i ovom Odlukom</w:t>
      </w:r>
    </w:p>
    <w:p w14:paraId="5978BD3A" w14:textId="77777777" w:rsidR="00E02DF9" w:rsidRPr="003B4F5C" w:rsidRDefault="00E02DF9" w:rsidP="00E02DF9">
      <w:pPr>
        <w:spacing w:after="0" w:line="240" w:lineRule="auto"/>
        <w:jc w:val="both"/>
        <w:rPr>
          <w:rFonts w:ascii="Arial" w:hAnsi="Arial" w:cs="Arial"/>
          <w:bCs/>
          <w:noProof/>
        </w:rPr>
      </w:pPr>
      <w:r w:rsidRPr="003B4F5C">
        <w:rPr>
          <w:rFonts w:ascii="Arial" w:hAnsi="Arial" w:cs="Arial"/>
          <w:bCs/>
          <w:noProof/>
        </w:rPr>
        <w:t>3. snositi sve troškove gospodarenja prikupljenim otpadom, osim troškova postupanja s reciklabilnim komunalnim otpadom koji se sastoji pretežito od otpadne ambalaže.</w:t>
      </w:r>
    </w:p>
    <w:p w14:paraId="080033EA" w14:textId="77777777" w:rsidR="00E02DF9" w:rsidRPr="003B4F5C" w:rsidRDefault="00E02DF9" w:rsidP="00E02DF9">
      <w:pPr>
        <w:spacing w:after="0" w:line="240" w:lineRule="auto"/>
        <w:jc w:val="both"/>
        <w:rPr>
          <w:rFonts w:ascii="Arial" w:hAnsi="Arial" w:cs="Arial"/>
          <w:bCs/>
          <w:noProof/>
        </w:rPr>
      </w:pPr>
      <w:r w:rsidRPr="003B4F5C">
        <w:rPr>
          <w:rFonts w:ascii="Arial" w:hAnsi="Arial" w:cs="Arial"/>
          <w:bCs/>
          <w:noProof/>
        </w:rPr>
        <w:t xml:space="preserve">4. osigurati korisniku usluge spremnike za primopredaju komunalnog otpada </w:t>
      </w:r>
    </w:p>
    <w:p w14:paraId="0AD44352" w14:textId="77777777" w:rsidR="00E02DF9" w:rsidRPr="003B4F5C" w:rsidRDefault="00E02DF9" w:rsidP="00E02DF9">
      <w:pPr>
        <w:spacing w:after="0" w:line="240" w:lineRule="auto"/>
        <w:jc w:val="both"/>
        <w:rPr>
          <w:rFonts w:ascii="Arial" w:hAnsi="Arial" w:cs="Arial"/>
          <w:bCs/>
          <w:noProof/>
        </w:rPr>
      </w:pPr>
      <w:r w:rsidRPr="003B4F5C">
        <w:rPr>
          <w:rFonts w:ascii="Arial" w:hAnsi="Arial" w:cs="Arial"/>
          <w:bCs/>
          <w:noProof/>
        </w:rPr>
        <w:t>5. preuzeti sadržaj spremnika od korisnika usluge i to odvojeno miješani komunalni otpad, biootpad, reciklabilni komunalni otpad i glomazni otpad</w:t>
      </w:r>
    </w:p>
    <w:p w14:paraId="0C2753D2" w14:textId="77777777" w:rsidR="00E02DF9" w:rsidRPr="003B4F5C" w:rsidRDefault="00E02DF9" w:rsidP="00E02DF9">
      <w:pPr>
        <w:spacing w:after="0" w:line="240" w:lineRule="auto"/>
        <w:jc w:val="both"/>
        <w:rPr>
          <w:rFonts w:ascii="Arial" w:hAnsi="Arial" w:cs="Arial"/>
          <w:bCs/>
          <w:noProof/>
        </w:rPr>
      </w:pPr>
      <w:r w:rsidRPr="003B4F5C">
        <w:rPr>
          <w:rFonts w:ascii="Arial" w:hAnsi="Arial" w:cs="Arial"/>
          <w:bCs/>
          <w:noProof/>
        </w:rPr>
        <w:t>6. osigurati provjeru da otpad sadržan u spremniku prilikom primopredaje odgovara vrsti otpada čija se primopredaja obavlja</w:t>
      </w:r>
    </w:p>
    <w:p w14:paraId="5BC74726" w14:textId="77777777" w:rsidR="00E02DF9" w:rsidRPr="003B4F5C" w:rsidRDefault="00E02DF9" w:rsidP="00E02DF9">
      <w:pPr>
        <w:spacing w:after="0" w:line="240" w:lineRule="auto"/>
        <w:jc w:val="both"/>
        <w:rPr>
          <w:rFonts w:ascii="Arial" w:hAnsi="Arial" w:cs="Arial"/>
          <w:bCs/>
          <w:noProof/>
        </w:rPr>
      </w:pPr>
      <w:r w:rsidRPr="003B4F5C">
        <w:rPr>
          <w:rFonts w:ascii="Arial" w:hAnsi="Arial" w:cs="Arial"/>
          <w:bCs/>
          <w:noProof/>
        </w:rPr>
        <w:t>7. osigurati uvjete kojima se ostvaruje pojedinačno korištenje javne usluge neovisno o broju korisnika usluge koji koriste zajednički spremnik</w:t>
      </w:r>
    </w:p>
    <w:p w14:paraId="07016EED" w14:textId="77777777" w:rsidR="00E02DF9" w:rsidRPr="003B4F5C" w:rsidRDefault="00E02DF9" w:rsidP="00E02DF9">
      <w:pPr>
        <w:spacing w:after="0" w:line="240" w:lineRule="auto"/>
        <w:jc w:val="both"/>
        <w:rPr>
          <w:rFonts w:ascii="Arial" w:hAnsi="Arial" w:cs="Arial"/>
          <w:bCs/>
          <w:noProof/>
        </w:rPr>
      </w:pPr>
      <w:r w:rsidRPr="003B4F5C">
        <w:rPr>
          <w:rFonts w:ascii="Arial" w:hAnsi="Arial" w:cs="Arial"/>
          <w:bCs/>
          <w:noProof/>
        </w:rPr>
        <w:t>8. predati sakupljeni reciklabilni komunalni otpad osobi koju odredi Fond</w:t>
      </w:r>
    </w:p>
    <w:p w14:paraId="5D091FB6" w14:textId="77777777" w:rsidR="00E02DF9" w:rsidRPr="003B4F5C" w:rsidRDefault="00E02DF9" w:rsidP="00E02DF9">
      <w:pPr>
        <w:spacing w:after="0" w:line="240" w:lineRule="auto"/>
        <w:jc w:val="both"/>
        <w:rPr>
          <w:rFonts w:ascii="Arial" w:hAnsi="Arial" w:cs="Arial"/>
          <w:bCs/>
          <w:noProof/>
        </w:rPr>
      </w:pPr>
      <w:r w:rsidRPr="003B4F5C">
        <w:rPr>
          <w:rFonts w:ascii="Arial" w:hAnsi="Arial" w:cs="Arial"/>
          <w:bCs/>
          <w:noProof/>
        </w:rPr>
        <w:t xml:space="preserve">9. voditi evidenciju o preuzetoj količini otpada od pojedinog korisnika usluge u obračunskom razdoblju sukladno Zakonu i ovoj Odluci </w:t>
      </w:r>
    </w:p>
    <w:p w14:paraId="42126A00" w14:textId="6C1FBE37" w:rsidR="00E02DF9" w:rsidRPr="003B4F5C" w:rsidRDefault="00E02DF9" w:rsidP="00E02DF9">
      <w:pPr>
        <w:spacing w:after="0" w:line="240" w:lineRule="auto"/>
        <w:jc w:val="both"/>
        <w:rPr>
          <w:rFonts w:ascii="Arial" w:hAnsi="Arial" w:cs="Arial"/>
          <w:bCs/>
          <w:noProof/>
        </w:rPr>
      </w:pPr>
      <w:r w:rsidRPr="003B4F5C">
        <w:rPr>
          <w:rFonts w:ascii="Arial" w:hAnsi="Arial" w:cs="Arial"/>
          <w:bCs/>
          <w:noProof/>
        </w:rPr>
        <w:t xml:space="preserve">10. na spremniku komunalnog otpada kod korisnika usluge održavati natpis iz članka </w:t>
      </w:r>
      <w:r w:rsidR="00BB4344" w:rsidRPr="003B4F5C">
        <w:rPr>
          <w:rFonts w:ascii="Arial" w:hAnsi="Arial" w:cs="Arial"/>
          <w:bCs/>
          <w:noProof/>
        </w:rPr>
        <w:t>17</w:t>
      </w:r>
      <w:r w:rsidRPr="003B4F5C">
        <w:rPr>
          <w:rFonts w:ascii="Arial" w:hAnsi="Arial" w:cs="Arial"/>
          <w:bCs/>
          <w:noProof/>
        </w:rPr>
        <w:t>. ove Odluke</w:t>
      </w:r>
    </w:p>
    <w:p w14:paraId="57795685" w14:textId="77777777" w:rsidR="00E02DF9" w:rsidRPr="003B4F5C" w:rsidRDefault="00E02DF9" w:rsidP="00E02DF9">
      <w:pPr>
        <w:spacing w:after="0" w:line="240" w:lineRule="auto"/>
        <w:jc w:val="both"/>
        <w:rPr>
          <w:rFonts w:ascii="Arial" w:hAnsi="Arial" w:cs="Arial"/>
          <w:bCs/>
          <w:noProof/>
        </w:rPr>
      </w:pPr>
      <w:r w:rsidRPr="003B4F5C">
        <w:rPr>
          <w:rFonts w:ascii="Arial" w:hAnsi="Arial" w:cs="Arial"/>
          <w:bCs/>
          <w:noProof/>
        </w:rPr>
        <w:t>11. osigurati sigurnost, redovitost i kvalitetu javne usluge</w:t>
      </w:r>
    </w:p>
    <w:p w14:paraId="64F901F5" w14:textId="327CEDFB" w:rsidR="00E02DF9" w:rsidRPr="003B4F5C" w:rsidRDefault="00E02DF9" w:rsidP="00E02DF9">
      <w:pPr>
        <w:spacing w:after="0" w:line="240" w:lineRule="auto"/>
        <w:jc w:val="both"/>
        <w:rPr>
          <w:rFonts w:ascii="Arial" w:hAnsi="Arial" w:cs="Arial"/>
          <w:bCs/>
          <w:noProof/>
        </w:rPr>
      </w:pPr>
      <w:r w:rsidRPr="003B4F5C">
        <w:rPr>
          <w:rFonts w:ascii="Arial" w:hAnsi="Arial" w:cs="Arial"/>
          <w:bCs/>
          <w:noProof/>
        </w:rPr>
        <w:lastRenderedPageBreak/>
        <w:t xml:space="preserve">12. predati miješani komunalni otpad u centar za gospodarenje otpadom sukladno Planu gospodarenja otpadom Republike Hrvatske </w:t>
      </w:r>
    </w:p>
    <w:p w14:paraId="3FCD0572" w14:textId="77777777" w:rsidR="00E02DF9" w:rsidRPr="003B4F5C" w:rsidRDefault="00E02DF9" w:rsidP="00E02DF9">
      <w:pPr>
        <w:spacing w:after="0" w:line="240" w:lineRule="auto"/>
        <w:jc w:val="both"/>
        <w:rPr>
          <w:rFonts w:ascii="Arial" w:hAnsi="Arial" w:cs="Arial"/>
          <w:bCs/>
          <w:noProof/>
        </w:rPr>
      </w:pPr>
      <w:r w:rsidRPr="003B4F5C">
        <w:rPr>
          <w:rFonts w:ascii="Arial" w:hAnsi="Arial" w:cs="Arial"/>
          <w:bCs/>
          <w:noProof/>
        </w:rPr>
        <w:t xml:space="preserve">13. obračunati cijenu javne usluge na način propisan Zakonom, ovom Odlukom i cjenikom </w:t>
      </w:r>
    </w:p>
    <w:p w14:paraId="3756C067" w14:textId="77777777" w:rsidR="00E02DF9" w:rsidRPr="003B4F5C" w:rsidRDefault="00E02DF9" w:rsidP="00E02DF9">
      <w:pPr>
        <w:spacing w:after="0" w:line="240" w:lineRule="auto"/>
        <w:jc w:val="both"/>
        <w:rPr>
          <w:rFonts w:ascii="Arial" w:hAnsi="Arial" w:cs="Arial"/>
          <w:bCs/>
          <w:noProof/>
        </w:rPr>
      </w:pPr>
      <w:r w:rsidRPr="003B4F5C">
        <w:rPr>
          <w:rFonts w:ascii="Arial" w:hAnsi="Arial" w:cs="Arial"/>
          <w:bCs/>
          <w:noProof/>
        </w:rPr>
        <w:t>14. na računu za javnu uslugu navesti sve elemente temeljem kojih je izvršio obračun cijene javne usluge, uključivo i porez na dodanu vrijednost određen sukladno posebnom propisu kojim se uređuje porez na dodanu vrijednost.</w:t>
      </w:r>
    </w:p>
    <w:p w14:paraId="16200F08" w14:textId="77777777" w:rsidR="00E02DF9" w:rsidRPr="003B4F5C" w:rsidRDefault="00E02DF9" w:rsidP="00E02DF9">
      <w:pPr>
        <w:spacing w:after="0" w:line="240" w:lineRule="auto"/>
        <w:jc w:val="both"/>
        <w:rPr>
          <w:rFonts w:ascii="Arial" w:hAnsi="Arial" w:cs="Arial"/>
          <w:bCs/>
          <w:noProof/>
        </w:rPr>
      </w:pPr>
      <w:r w:rsidRPr="003B4F5C">
        <w:rPr>
          <w:rFonts w:ascii="Arial" w:hAnsi="Arial" w:cs="Arial"/>
          <w:bCs/>
          <w:noProof/>
        </w:rPr>
        <w:t>(2) Davatelj usluge koji osim pružanja javne usluge obavlja i druge poslove, dužan je voditi evidenciju prihoda i rashoda od javne usluge tako da je u svakom trenutku moguće utvrditi postojeće prihode i rashode od javne usluge.</w:t>
      </w:r>
    </w:p>
    <w:p w14:paraId="66ED50B0" w14:textId="77777777" w:rsidR="00E02DF9" w:rsidRPr="003B4F5C" w:rsidRDefault="00E02DF9" w:rsidP="00E02DF9">
      <w:pPr>
        <w:spacing w:after="0" w:line="240" w:lineRule="auto"/>
        <w:jc w:val="both"/>
        <w:rPr>
          <w:rFonts w:ascii="Arial" w:hAnsi="Arial" w:cs="Arial"/>
          <w:bCs/>
          <w:noProof/>
        </w:rPr>
      </w:pPr>
      <w:r w:rsidRPr="003B4F5C">
        <w:rPr>
          <w:rFonts w:ascii="Arial" w:hAnsi="Arial" w:cs="Arial"/>
          <w:bCs/>
          <w:noProof/>
        </w:rPr>
        <w:t>(3) O svom radu davatelj usluge dužan je predstavničkom tijelu jedinice lokalne samouprave podnijeti Izvješće o radu do 31. ožujka tekuće godine za prethodnu kalendarsku godinu i dostaviti ga Ministarstvu.</w:t>
      </w:r>
    </w:p>
    <w:p w14:paraId="632CEBE5" w14:textId="1F75E9F5" w:rsidR="003E231B" w:rsidRPr="003B4F5C" w:rsidRDefault="003E231B" w:rsidP="003E231B">
      <w:pPr>
        <w:pStyle w:val="Default"/>
        <w:rPr>
          <w:noProof/>
          <w:sz w:val="22"/>
          <w:szCs w:val="22"/>
        </w:rPr>
      </w:pPr>
      <w:r w:rsidRPr="003B4F5C">
        <w:rPr>
          <w:noProof/>
        </w:rPr>
        <w:t xml:space="preserve"> </w:t>
      </w:r>
    </w:p>
    <w:p w14:paraId="0F88B49F" w14:textId="799393F2" w:rsidR="003E231B" w:rsidRPr="003B4F5C" w:rsidRDefault="003E231B" w:rsidP="003E231B">
      <w:pPr>
        <w:pStyle w:val="Default"/>
        <w:rPr>
          <w:b/>
          <w:bCs/>
          <w:i/>
          <w:iCs/>
          <w:noProof/>
          <w:sz w:val="22"/>
          <w:szCs w:val="22"/>
          <w:u w:val="single"/>
        </w:rPr>
      </w:pPr>
      <w:r w:rsidRPr="003B4F5C">
        <w:rPr>
          <w:b/>
          <w:bCs/>
          <w:i/>
          <w:iCs/>
          <w:noProof/>
          <w:sz w:val="22"/>
          <w:szCs w:val="22"/>
          <w:u w:val="single"/>
        </w:rPr>
        <w:t>Kategorije korisnika javne usluge</w:t>
      </w:r>
    </w:p>
    <w:p w14:paraId="04CAE417" w14:textId="26FDF94D" w:rsidR="003E231B" w:rsidRPr="003B4F5C" w:rsidRDefault="003E231B" w:rsidP="003E231B">
      <w:pPr>
        <w:pStyle w:val="Default"/>
        <w:jc w:val="center"/>
        <w:rPr>
          <w:b/>
          <w:bCs/>
          <w:noProof/>
          <w:sz w:val="22"/>
          <w:szCs w:val="22"/>
        </w:rPr>
      </w:pPr>
      <w:r w:rsidRPr="003B4F5C">
        <w:rPr>
          <w:b/>
          <w:bCs/>
          <w:noProof/>
          <w:sz w:val="22"/>
          <w:szCs w:val="22"/>
        </w:rPr>
        <w:t xml:space="preserve">Članak </w:t>
      </w:r>
      <w:r w:rsidR="00E02DF9" w:rsidRPr="003B4F5C">
        <w:rPr>
          <w:b/>
          <w:bCs/>
          <w:noProof/>
          <w:sz w:val="22"/>
          <w:szCs w:val="22"/>
        </w:rPr>
        <w:t>6</w:t>
      </w:r>
      <w:r w:rsidRPr="003B4F5C">
        <w:rPr>
          <w:b/>
          <w:bCs/>
          <w:noProof/>
          <w:sz w:val="22"/>
          <w:szCs w:val="22"/>
        </w:rPr>
        <w:t>.</w:t>
      </w:r>
    </w:p>
    <w:p w14:paraId="2BC2FDA3" w14:textId="77777777" w:rsidR="003E231B" w:rsidRPr="003B4F5C" w:rsidRDefault="003E231B" w:rsidP="003E231B">
      <w:pPr>
        <w:pStyle w:val="Default"/>
        <w:jc w:val="center"/>
        <w:rPr>
          <w:noProof/>
          <w:sz w:val="22"/>
          <w:szCs w:val="22"/>
        </w:rPr>
      </w:pPr>
    </w:p>
    <w:p w14:paraId="769D0C30" w14:textId="77777777" w:rsidR="003E231B" w:rsidRPr="003B4F5C" w:rsidRDefault="003E231B" w:rsidP="003E231B">
      <w:pPr>
        <w:pStyle w:val="Default"/>
        <w:jc w:val="both"/>
        <w:rPr>
          <w:noProof/>
          <w:sz w:val="22"/>
          <w:szCs w:val="22"/>
        </w:rPr>
      </w:pPr>
      <w:bookmarkStart w:id="3" w:name="_Hlk116382805"/>
      <w:r w:rsidRPr="003B4F5C">
        <w:rPr>
          <w:noProof/>
          <w:sz w:val="22"/>
          <w:szCs w:val="22"/>
        </w:rPr>
        <w:t xml:space="preserve">(1) </w:t>
      </w:r>
      <w:bookmarkEnd w:id="3"/>
      <w:r w:rsidRPr="003B4F5C">
        <w:rPr>
          <w:noProof/>
          <w:sz w:val="22"/>
          <w:szCs w:val="22"/>
        </w:rPr>
        <w:t xml:space="preserve">Korisnik javne usluge na području pružanja javne usluge je vlasnik nekretnine odnosno vlasnik posebnog dijela nekretnine i korisnik nekretnine odnosno posebnog dijela nekretnine kad je vlasnik nekretnine odnosno posebnog dijela nekretnine obvezu plaćanja ugovorom prenio na tog korisnika i o tome obavijestio davatelja javne usluge, ili stvarni korisnik nekretnine. </w:t>
      </w:r>
    </w:p>
    <w:p w14:paraId="01E9725F" w14:textId="77777777" w:rsidR="003E231B" w:rsidRPr="003B4F5C" w:rsidRDefault="003E231B" w:rsidP="003E231B">
      <w:pPr>
        <w:pStyle w:val="Default"/>
        <w:jc w:val="both"/>
        <w:rPr>
          <w:noProof/>
          <w:sz w:val="22"/>
          <w:szCs w:val="22"/>
        </w:rPr>
      </w:pPr>
      <w:r w:rsidRPr="003B4F5C">
        <w:rPr>
          <w:noProof/>
          <w:sz w:val="22"/>
          <w:szCs w:val="22"/>
        </w:rPr>
        <w:t xml:space="preserve">(2) Korisnici javne usluge razvrstavaju se u kategorije korisnika: </w:t>
      </w:r>
    </w:p>
    <w:p w14:paraId="73D54D66" w14:textId="77777777" w:rsidR="003E231B" w:rsidRPr="003B4F5C" w:rsidRDefault="003E231B" w:rsidP="003E231B">
      <w:pPr>
        <w:pStyle w:val="Default"/>
        <w:jc w:val="both"/>
        <w:rPr>
          <w:noProof/>
          <w:sz w:val="22"/>
          <w:szCs w:val="22"/>
        </w:rPr>
      </w:pPr>
      <w:r w:rsidRPr="003B4F5C">
        <w:rPr>
          <w:noProof/>
          <w:sz w:val="22"/>
          <w:szCs w:val="22"/>
        </w:rPr>
        <w:t xml:space="preserve">1. Korisnik kućanstvo </w:t>
      </w:r>
    </w:p>
    <w:p w14:paraId="5907264F" w14:textId="77777777" w:rsidR="003E231B" w:rsidRPr="003B4F5C" w:rsidRDefault="003E231B" w:rsidP="003E231B">
      <w:pPr>
        <w:pStyle w:val="Default"/>
        <w:jc w:val="both"/>
        <w:rPr>
          <w:noProof/>
          <w:sz w:val="22"/>
          <w:szCs w:val="22"/>
        </w:rPr>
      </w:pPr>
      <w:r w:rsidRPr="003B4F5C">
        <w:rPr>
          <w:noProof/>
          <w:sz w:val="22"/>
          <w:szCs w:val="22"/>
        </w:rPr>
        <w:t xml:space="preserve">2. Korisnik koji nije kućanstvo </w:t>
      </w:r>
    </w:p>
    <w:p w14:paraId="025596F8" w14:textId="77777777" w:rsidR="003E231B" w:rsidRPr="003B4F5C" w:rsidRDefault="003E231B" w:rsidP="003E231B">
      <w:pPr>
        <w:pStyle w:val="Default"/>
        <w:jc w:val="both"/>
        <w:rPr>
          <w:noProof/>
          <w:sz w:val="22"/>
          <w:szCs w:val="22"/>
        </w:rPr>
      </w:pPr>
      <w:r w:rsidRPr="003B4F5C">
        <w:rPr>
          <w:noProof/>
          <w:sz w:val="22"/>
          <w:szCs w:val="22"/>
        </w:rPr>
        <w:t xml:space="preserve">(3) Korisnik kućanstvo je korisnik javne usluge koji nekretninu koristi, trajno ili povremeno, u svrhu stanovanja (npr. vlasnici stanova, kuća, nekretnina za odmor). </w:t>
      </w:r>
    </w:p>
    <w:p w14:paraId="288D5BA5" w14:textId="77777777" w:rsidR="003E231B" w:rsidRPr="003B4F5C" w:rsidRDefault="003E231B" w:rsidP="003E231B">
      <w:pPr>
        <w:pStyle w:val="Default"/>
        <w:jc w:val="both"/>
        <w:rPr>
          <w:noProof/>
          <w:sz w:val="22"/>
          <w:szCs w:val="22"/>
        </w:rPr>
      </w:pPr>
      <w:r w:rsidRPr="003B4F5C">
        <w:rPr>
          <w:noProof/>
          <w:sz w:val="22"/>
          <w:szCs w:val="22"/>
        </w:rPr>
        <w:t xml:space="preserve">(4) Korisnik koji nije kućanstvo je korisnik javne usluge koji nije razvrstan u kategoriju korisnika kućanstvo, a koji nekretninu koristi u svrhu obavljanja poslovne djelatnosti, što uključuje i iznajmljivače koji kao fizičke osobe pružaju ugostiteljske usluge u domaćinstvu sukladno zakonu kojim se uređuje ugostiteljska djelatnost. </w:t>
      </w:r>
    </w:p>
    <w:p w14:paraId="5201A195" w14:textId="77777777" w:rsidR="003E231B" w:rsidRPr="003B4F5C" w:rsidRDefault="003E231B" w:rsidP="003E231B">
      <w:pPr>
        <w:pStyle w:val="Default"/>
        <w:jc w:val="both"/>
        <w:rPr>
          <w:noProof/>
          <w:sz w:val="22"/>
          <w:szCs w:val="22"/>
        </w:rPr>
      </w:pPr>
      <w:r w:rsidRPr="003B4F5C">
        <w:rPr>
          <w:noProof/>
          <w:sz w:val="22"/>
          <w:szCs w:val="22"/>
        </w:rPr>
        <w:t xml:space="preserve">(5) Ako se na istom obračunskom mjestu korisnik može razvrstati i u kategoriju kućanstvo i u kategoriju korisnika koji nije kućanstvo, korisnik je dužan plaćati samo cijenu minimalne javne usluge obračunatu za kategoriju korisnika koji nije kućanstvo. </w:t>
      </w:r>
    </w:p>
    <w:p w14:paraId="23A0BD67" w14:textId="5B0B831D" w:rsidR="003E231B" w:rsidRPr="003B4F5C" w:rsidRDefault="003E231B" w:rsidP="003E231B">
      <w:pPr>
        <w:pStyle w:val="Default"/>
        <w:jc w:val="both"/>
        <w:rPr>
          <w:noProof/>
          <w:sz w:val="22"/>
          <w:szCs w:val="22"/>
        </w:rPr>
      </w:pPr>
      <w:r w:rsidRPr="003B4F5C">
        <w:rPr>
          <w:noProof/>
          <w:sz w:val="22"/>
          <w:szCs w:val="22"/>
        </w:rPr>
        <w:t xml:space="preserve">(6) Korisnik usluge, koji je fizička osoba, je potrošač sukladno zakonskim propisima o zaštiti potrošača. </w:t>
      </w:r>
    </w:p>
    <w:p w14:paraId="63B1D057" w14:textId="37928D85" w:rsidR="00E02DF9" w:rsidRPr="003B4F5C" w:rsidRDefault="00E02DF9" w:rsidP="003E231B">
      <w:pPr>
        <w:pStyle w:val="Default"/>
        <w:jc w:val="both"/>
        <w:rPr>
          <w:noProof/>
          <w:sz w:val="22"/>
          <w:szCs w:val="22"/>
        </w:rPr>
      </w:pPr>
    </w:p>
    <w:p w14:paraId="5C010F33" w14:textId="2A6F2E84" w:rsidR="00E02DF9" w:rsidRPr="003B4F5C" w:rsidRDefault="00E02DF9" w:rsidP="00E02DF9">
      <w:pPr>
        <w:pStyle w:val="Default"/>
        <w:jc w:val="center"/>
        <w:rPr>
          <w:b/>
          <w:bCs/>
          <w:noProof/>
          <w:sz w:val="22"/>
          <w:szCs w:val="22"/>
        </w:rPr>
      </w:pPr>
      <w:r w:rsidRPr="003B4F5C">
        <w:rPr>
          <w:b/>
          <w:bCs/>
          <w:noProof/>
          <w:sz w:val="22"/>
          <w:szCs w:val="22"/>
        </w:rPr>
        <w:t>Članak 7.</w:t>
      </w:r>
    </w:p>
    <w:p w14:paraId="2FB0F5DD" w14:textId="77777777" w:rsidR="00E02DF9" w:rsidRPr="003B4F5C" w:rsidRDefault="00E02DF9" w:rsidP="00E02DF9">
      <w:pPr>
        <w:pStyle w:val="Default"/>
        <w:jc w:val="both"/>
        <w:rPr>
          <w:b/>
          <w:bCs/>
          <w:noProof/>
          <w:sz w:val="22"/>
          <w:szCs w:val="22"/>
        </w:rPr>
      </w:pPr>
    </w:p>
    <w:p w14:paraId="32D4ED10" w14:textId="77777777" w:rsidR="00E02DF9" w:rsidRPr="003B4F5C" w:rsidRDefault="00E02DF9" w:rsidP="00E02DF9">
      <w:pPr>
        <w:pStyle w:val="Default"/>
        <w:jc w:val="both"/>
        <w:rPr>
          <w:noProof/>
          <w:sz w:val="22"/>
          <w:szCs w:val="22"/>
        </w:rPr>
      </w:pPr>
      <w:r w:rsidRPr="003B4F5C">
        <w:rPr>
          <w:bCs/>
          <w:noProof/>
          <w:sz w:val="22"/>
          <w:szCs w:val="22"/>
        </w:rPr>
        <w:t>Korisnik usluge je dužan:</w:t>
      </w:r>
    </w:p>
    <w:p w14:paraId="2D97471F" w14:textId="77777777" w:rsidR="00E02DF9" w:rsidRPr="003B4F5C" w:rsidRDefault="00E02DF9" w:rsidP="00E02DF9">
      <w:pPr>
        <w:pStyle w:val="Default"/>
        <w:jc w:val="both"/>
        <w:rPr>
          <w:noProof/>
          <w:sz w:val="22"/>
          <w:szCs w:val="22"/>
        </w:rPr>
      </w:pPr>
      <w:r w:rsidRPr="003B4F5C">
        <w:rPr>
          <w:bCs/>
          <w:noProof/>
          <w:sz w:val="22"/>
          <w:szCs w:val="22"/>
        </w:rPr>
        <w:t>1. koristiti javnu uslugu na području na kojem se nalazi nekretnina korisnika usluge na način da proizvedeni komunalni otpad predaje putem zaduženog spremnika</w:t>
      </w:r>
    </w:p>
    <w:p w14:paraId="1F902E9B" w14:textId="77777777" w:rsidR="00E02DF9" w:rsidRPr="003B4F5C" w:rsidRDefault="00E02DF9" w:rsidP="00E02DF9">
      <w:pPr>
        <w:pStyle w:val="Default"/>
        <w:jc w:val="both"/>
        <w:rPr>
          <w:noProof/>
          <w:sz w:val="22"/>
          <w:szCs w:val="22"/>
        </w:rPr>
      </w:pPr>
      <w:r w:rsidRPr="003B4F5C">
        <w:rPr>
          <w:bCs/>
          <w:noProof/>
          <w:sz w:val="22"/>
          <w:szCs w:val="22"/>
        </w:rPr>
        <w:t>2. omogućiti davatelju usluge pristup spremniku na mjestu primopredaje otpada kad to mjesto nije na javnoj površini</w:t>
      </w:r>
    </w:p>
    <w:p w14:paraId="7958A894" w14:textId="77777777" w:rsidR="00E02DF9" w:rsidRPr="003B4F5C" w:rsidRDefault="00E02DF9" w:rsidP="00E02DF9">
      <w:pPr>
        <w:pStyle w:val="Default"/>
        <w:jc w:val="both"/>
        <w:rPr>
          <w:noProof/>
          <w:sz w:val="22"/>
          <w:szCs w:val="22"/>
        </w:rPr>
      </w:pPr>
      <w:r w:rsidRPr="003B4F5C">
        <w:rPr>
          <w:bCs/>
          <w:noProof/>
          <w:sz w:val="22"/>
          <w:szCs w:val="22"/>
        </w:rPr>
        <w:t>3. postupati s otpadom na obračunskom mjestu korisnika usluge na način koji ne dovodi u opasnost ljudsko zdravlje i ne dovodi do rasipanja otpada oko spremnika i ne uzrokuje pojavu neugode drugoj osobi zbog mirisa otpada</w:t>
      </w:r>
    </w:p>
    <w:p w14:paraId="59481F6A" w14:textId="77777777" w:rsidR="00E02DF9" w:rsidRPr="003B4F5C" w:rsidRDefault="00E02DF9" w:rsidP="00E02DF9">
      <w:pPr>
        <w:pStyle w:val="Default"/>
        <w:jc w:val="both"/>
        <w:rPr>
          <w:noProof/>
          <w:sz w:val="22"/>
          <w:szCs w:val="22"/>
        </w:rPr>
      </w:pPr>
      <w:r w:rsidRPr="003B4F5C">
        <w:rPr>
          <w:bCs/>
          <w:noProof/>
          <w:sz w:val="22"/>
          <w:szCs w:val="22"/>
        </w:rPr>
        <w:t>4. odgovarati za postupanje s otpadom i spremnikom na obračunskom mjestu korisnika usluge, te kad više korisnika koristi zajednički spremnik zajedno s ostalim korisnicima usluge na istom obračunskom mjestu odgovarati za obveze nastale zajedničkim korištenjem spremnika</w:t>
      </w:r>
    </w:p>
    <w:p w14:paraId="3EEA03D8" w14:textId="77777777" w:rsidR="00E02DF9" w:rsidRPr="003B4F5C" w:rsidRDefault="00E02DF9" w:rsidP="00E02DF9">
      <w:pPr>
        <w:pStyle w:val="Default"/>
        <w:jc w:val="both"/>
        <w:rPr>
          <w:noProof/>
          <w:sz w:val="22"/>
          <w:szCs w:val="22"/>
        </w:rPr>
      </w:pPr>
      <w:r w:rsidRPr="003B4F5C">
        <w:rPr>
          <w:bCs/>
          <w:noProof/>
          <w:sz w:val="22"/>
          <w:szCs w:val="22"/>
        </w:rPr>
        <w:t>5. platiti davatelju usluge iznos cijene javne usluge za obračunsko mjesto i obračunsko razdoblje, osim za obračunsko mjesto na kojem je nekretnina koja se trajno ne koristi</w:t>
      </w:r>
    </w:p>
    <w:p w14:paraId="32A2433F" w14:textId="77777777" w:rsidR="00E02DF9" w:rsidRPr="003B4F5C" w:rsidRDefault="00E02DF9" w:rsidP="00E02DF9">
      <w:pPr>
        <w:pStyle w:val="Default"/>
        <w:jc w:val="both"/>
        <w:rPr>
          <w:noProof/>
          <w:sz w:val="22"/>
          <w:szCs w:val="22"/>
        </w:rPr>
      </w:pPr>
      <w:r w:rsidRPr="003B4F5C">
        <w:rPr>
          <w:bCs/>
          <w:noProof/>
          <w:sz w:val="22"/>
          <w:szCs w:val="22"/>
        </w:rPr>
        <w:t>6. predati opasni komunalni otpad u reciklažno dvorište ili mobilno reciklažno dvorište odnosno postupiti s istim u skladu s propisom kojim se uređuje gospodarenje posebnom kategorijom otpada, osim korisnika koji nije kućanstvo</w:t>
      </w:r>
    </w:p>
    <w:p w14:paraId="15FA9032" w14:textId="77777777" w:rsidR="00E02DF9" w:rsidRPr="003B4F5C" w:rsidRDefault="00E02DF9" w:rsidP="00E02DF9">
      <w:pPr>
        <w:pStyle w:val="Default"/>
        <w:jc w:val="both"/>
        <w:rPr>
          <w:noProof/>
          <w:sz w:val="22"/>
          <w:szCs w:val="22"/>
        </w:rPr>
      </w:pPr>
      <w:r w:rsidRPr="003B4F5C">
        <w:rPr>
          <w:bCs/>
          <w:noProof/>
          <w:sz w:val="22"/>
          <w:szCs w:val="22"/>
        </w:rPr>
        <w:t>7. predati odvojeno miješani komunalni otpad, reciklabilni komunalni otpad, opasni komunalni otpad i glomazni otpad</w:t>
      </w:r>
    </w:p>
    <w:p w14:paraId="487A8C81" w14:textId="77777777" w:rsidR="00E02DF9" w:rsidRPr="003B4F5C" w:rsidRDefault="00E02DF9" w:rsidP="00E02DF9">
      <w:pPr>
        <w:pStyle w:val="Default"/>
        <w:jc w:val="both"/>
        <w:rPr>
          <w:noProof/>
          <w:sz w:val="22"/>
          <w:szCs w:val="22"/>
        </w:rPr>
      </w:pPr>
      <w:r w:rsidRPr="003B4F5C">
        <w:rPr>
          <w:bCs/>
          <w:noProof/>
          <w:sz w:val="22"/>
          <w:szCs w:val="22"/>
        </w:rPr>
        <w:lastRenderedPageBreak/>
        <w:t>8. predati odvojeno biootpad ili kompostirati biootpad na mjestu nastanka</w:t>
      </w:r>
    </w:p>
    <w:p w14:paraId="206D0F80" w14:textId="77777777" w:rsidR="00E02DF9" w:rsidRPr="003B4F5C" w:rsidRDefault="00E02DF9" w:rsidP="00E02DF9">
      <w:pPr>
        <w:pStyle w:val="Default"/>
        <w:jc w:val="both"/>
        <w:rPr>
          <w:noProof/>
          <w:sz w:val="22"/>
          <w:szCs w:val="22"/>
        </w:rPr>
      </w:pPr>
      <w:r w:rsidRPr="003B4F5C">
        <w:rPr>
          <w:bCs/>
          <w:noProof/>
          <w:sz w:val="22"/>
          <w:szCs w:val="22"/>
        </w:rPr>
        <w:t>9. dostaviti davatelju usluge ispunjenu Izjavu o načinu korištenja javne usluge</w:t>
      </w:r>
    </w:p>
    <w:p w14:paraId="12F864CA" w14:textId="77777777" w:rsidR="00E02DF9" w:rsidRPr="003B4F5C" w:rsidRDefault="00E02DF9" w:rsidP="00E02DF9">
      <w:pPr>
        <w:pStyle w:val="Default"/>
        <w:jc w:val="both"/>
        <w:rPr>
          <w:noProof/>
          <w:sz w:val="22"/>
          <w:szCs w:val="22"/>
        </w:rPr>
      </w:pPr>
      <w:r w:rsidRPr="003B4F5C">
        <w:rPr>
          <w:bCs/>
          <w:noProof/>
          <w:sz w:val="22"/>
          <w:szCs w:val="22"/>
        </w:rPr>
        <w:t>10.omogućiti davatelju javne usluge označivanje spremnika odgovarajućim natpisom i oznakom.</w:t>
      </w:r>
    </w:p>
    <w:p w14:paraId="6237E12F" w14:textId="77777777" w:rsidR="009F7AC0" w:rsidRPr="003B4F5C" w:rsidRDefault="009F7AC0" w:rsidP="00BF495F">
      <w:pPr>
        <w:spacing w:after="0" w:line="240" w:lineRule="auto"/>
        <w:jc w:val="both"/>
        <w:rPr>
          <w:rFonts w:ascii="Arial" w:eastAsia="Calibri" w:hAnsi="Arial" w:cs="Arial"/>
          <w:b/>
          <w:i/>
          <w:noProof/>
          <w:u w:val="single"/>
        </w:rPr>
      </w:pPr>
    </w:p>
    <w:p w14:paraId="177559E6" w14:textId="79250DD8" w:rsidR="00BF495F" w:rsidRPr="003B4F5C" w:rsidRDefault="00BF495F" w:rsidP="00BF495F">
      <w:pPr>
        <w:spacing w:after="0" w:line="240" w:lineRule="auto"/>
        <w:jc w:val="both"/>
        <w:rPr>
          <w:rFonts w:ascii="Arial" w:eastAsia="Calibri" w:hAnsi="Arial" w:cs="Arial"/>
          <w:b/>
          <w:i/>
          <w:noProof/>
          <w:u w:val="single"/>
        </w:rPr>
      </w:pPr>
      <w:r w:rsidRPr="003B4F5C">
        <w:rPr>
          <w:rFonts w:ascii="Arial" w:eastAsia="Calibri" w:hAnsi="Arial" w:cs="Arial"/>
          <w:b/>
          <w:i/>
          <w:noProof/>
          <w:u w:val="single"/>
        </w:rPr>
        <w:t>Nekretnina koja se trajno ne koristi</w:t>
      </w:r>
    </w:p>
    <w:p w14:paraId="72D488C5" w14:textId="11680F22" w:rsidR="00BF495F" w:rsidRPr="003B4F5C" w:rsidRDefault="00BF495F" w:rsidP="00BF495F">
      <w:pPr>
        <w:spacing w:after="0" w:line="240" w:lineRule="auto"/>
        <w:jc w:val="center"/>
        <w:rPr>
          <w:rFonts w:ascii="Arial" w:eastAsia="Calibri" w:hAnsi="Arial" w:cs="Arial"/>
          <w:b/>
          <w:bCs/>
          <w:noProof/>
        </w:rPr>
      </w:pPr>
      <w:r w:rsidRPr="003B4F5C">
        <w:rPr>
          <w:rFonts w:ascii="Arial" w:eastAsia="Calibri" w:hAnsi="Arial" w:cs="Arial"/>
          <w:b/>
          <w:bCs/>
          <w:noProof/>
        </w:rPr>
        <w:t xml:space="preserve">Članak </w:t>
      </w:r>
      <w:r w:rsidR="00E02DF9" w:rsidRPr="003B4F5C">
        <w:rPr>
          <w:rFonts w:ascii="Arial" w:eastAsia="Calibri" w:hAnsi="Arial" w:cs="Arial"/>
          <w:b/>
          <w:bCs/>
          <w:noProof/>
        </w:rPr>
        <w:t>8</w:t>
      </w:r>
      <w:r w:rsidRPr="003B4F5C">
        <w:rPr>
          <w:rFonts w:ascii="Arial" w:eastAsia="Calibri" w:hAnsi="Arial" w:cs="Arial"/>
          <w:b/>
          <w:bCs/>
          <w:noProof/>
        </w:rPr>
        <w:t>.</w:t>
      </w:r>
    </w:p>
    <w:p w14:paraId="5E8FE9A5" w14:textId="77777777" w:rsidR="00BF495F" w:rsidRPr="003B4F5C" w:rsidRDefault="00BF495F" w:rsidP="00BF495F">
      <w:pPr>
        <w:spacing w:after="0" w:line="240" w:lineRule="auto"/>
        <w:jc w:val="center"/>
        <w:rPr>
          <w:rFonts w:ascii="Arial" w:eastAsia="Calibri" w:hAnsi="Arial" w:cs="Arial"/>
          <w:noProof/>
        </w:rPr>
      </w:pPr>
    </w:p>
    <w:p w14:paraId="5203575A" w14:textId="77777777" w:rsidR="00BF495F" w:rsidRPr="003B4F5C" w:rsidRDefault="00BF495F" w:rsidP="00BF495F">
      <w:pPr>
        <w:shd w:val="clear" w:color="auto" w:fill="FFFFFF"/>
        <w:spacing w:after="48" w:line="240" w:lineRule="auto"/>
        <w:jc w:val="both"/>
        <w:textAlignment w:val="baseline"/>
        <w:rPr>
          <w:rFonts w:ascii="Arial" w:eastAsia="Times New Roman" w:hAnsi="Arial" w:cs="Arial"/>
          <w:noProof/>
        </w:rPr>
      </w:pPr>
      <w:r w:rsidRPr="003B4F5C">
        <w:rPr>
          <w:rFonts w:ascii="Arial" w:eastAsia="Times New Roman" w:hAnsi="Arial" w:cs="Arial"/>
          <w:noProof/>
        </w:rPr>
        <w:t>(1) Nekretnina koja se trajno ne koristi je nekretnina koja se u razdoblju od najmanje 12 mjeseci ne koristi za stanovanje ili nije pogodna za stanovanje, boravak ili obavljanje djelatnosti, odnosno nije useljiva.</w:t>
      </w:r>
    </w:p>
    <w:p w14:paraId="20B88D4C" w14:textId="1ECCC441" w:rsidR="00BF495F" w:rsidRPr="003B4F5C" w:rsidRDefault="00BF495F" w:rsidP="00BF495F">
      <w:pPr>
        <w:shd w:val="clear" w:color="auto" w:fill="FFFFFF"/>
        <w:spacing w:after="48" w:line="240" w:lineRule="auto"/>
        <w:jc w:val="both"/>
        <w:textAlignment w:val="baseline"/>
        <w:rPr>
          <w:rFonts w:ascii="Arial" w:eastAsia="Times New Roman" w:hAnsi="Arial" w:cs="Arial"/>
          <w:noProof/>
        </w:rPr>
      </w:pPr>
      <w:r w:rsidRPr="003B4F5C">
        <w:rPr>
          <w:rFonts w:ascii="Arial" w:eastAsia="Times New Roman" w:hAnsi="Arial" w:cs="Arial"/>
          <w:noProof/>
        </w:rPr>
        <w:t>(2) Trajno nekorištenje nekretnine utvrđuje se na temelju očitovanja vlasnika nekretnine, a dokazuje se temeljem podataka očitanja mjernih uređaja za potrošnju električne energije ili plina ili pitke vode ili na drugi odgovarajući način uključujući očevid lokacije.</w:t>
      </w:r>
    </w:p>
    <w:p w14:paraId="600A2AD1" w14:textId="77777777" w:rsidR="009F7AC0" w:rsidRPr="003B4F5C" w:rsidRDefault="009F7AC0" w:rsidP="009F7AC0">
      <w:pPr>
        <w:shd w:val="clear" w:color="auto" w:fill="FFFFFF"/>
        <w:spacing w:after="48" w:line="240" w:lineRule="auto"/>
        <w:jc w:val="both"/>
        <w:textAlignment w:val="baseline"/>
        <w:rPr>
          <w:rFonts w:ascii="Arial" w:eastAsia="Times New Roman" w:hAnsi="Arial" w:cs="Arial"/>
          <w:noProof/>
        </w:rPr>
      </w:pPr>
      <w:r w:rsidRPr="003B4F5C">
        <w:rPr>
          <w:rFonts w:ascii="Arial" w:eastAsia="Times New Roman" w:hAnsi="Arial" w:cs="Arial"/>
          <w:bCs/>
          <w:noProof/>
        </w:rPr>
        <w:t>(3) Korisnik usluge može podnijeti zahtjev za nekorištenje nekretnine samo ako se ista neće  koristiti u razdoblju od najmanje 12 mjeseci. Korisnik usluge ne može privremeno odjaviti korištenje javne usluge na obračunskom mjestu, odnosno razdoblje nekorištenja nekretnine ne može biti kraće od 12 mjeseci.</w:t>
      </w:r>
    </w:p>
    <w:p w14:paraId="01197B42" w14:textId="6122E0F0" w:rsidR="009F7AC0" w:rsidRPr="003B4F5C" w:rsidRDefault="009F7AC0" w:rsidP="009F7AC0">
      <w:pPr>
        <w:shd w:val="clear" w:color="auto" w:fill="FFFFFF"/>
        <w:spacing w:after="48" w:line="240" w:lineRule="auto"/>
        <w:jc w:val="both"/>
        <w:textAlignment w:val="baseline"/>
        <w:rPr>
          <w:rFonts w:ascii="Arial" w:eastAsia="Times New Roman" w:hAnsi="Arial" w:cs="Arial"/>
          <w:bCs/>
          <w:noProof/>
        </w:rPr>
      </w:pPr>
      <w:r w:rsidRPr="003B4F5C">
        <w:rPr>
          <w:rFonts w:ascii="Arial" w:eastAsia="Times New Roman" w:hAnsi="Arial" w:cs="Arial"/>
          <w:bCs/>
          <w:noProof/>
        </w:rPr>
        <w:t>(4) Korisnik usluge zahtjev za nekorištenje nekretnine podnosi davatelju usluge. Prilikom podnošenja zahtjeva korisnik usluge je dužan vratiti sve dodijeljene mu spremnike za otpad koje samostalno koristi, te platiti sve dospjele račune, nakon čega će mu davatelj usluge izdati pisano odobrenje o nekorištenju usluge za navedenu nekretninu.</w:t>
      </w:r>
    </w:p>
    <w:p w14:paraId="499A3299" w14:textId="77777777" w:rsidR="009F7AC0" w:rsidRPr="003B4F5C" w:rsidRDefault="009F7AC0" w:rsidP="009F7AC0">
      <w:pPr>
        <w:shd w:val="clear" w:color="auto" w:fill="FFFFFF"/>
        <w:spacing w:after="48" w:line="240" w:lineRule="auto"/>
        <w:jc w:val="both"/>
        <w:textAlignment w:val="baseline"/>
        <w:rPr>
          <w:rFonts w:ascii="Arial" w:eastAsia="Times New Roman" w:hAnsi="Arial" w:cs="Arial"/>
          <w:noProof/>
        </w:rPr>
      </w:pPr>
      <w:r w:rsidRPr="003B4F5C">
        <w:rPr>
          <w:rFonts w:ascii="Arial" w:eastAsia="Times New Roman" w:hAnsi="Arial" w:cs="Arial"/>
          <w:bCs/>
          <w:noProof/>
        </w:rPr>
        <w:t xml:space="preserve">(5) Odobrenje se izdaje za razdoblje od 12 mjeseci koje teče od prvog dana narednog mjeseca, te se u tom razdoblju korisniku usluge neće izdavati računi. </w:t>
      </w:r>
    </w:p>
    <w:p w14:paraId="3B93E416" w14:textId="39DFD5EF" w:rsidR="009F7AC0" w:rsidRPr="003B4F5C" w:rsidRDefault="009F7AC0" w:rsidP="009F7AC0">
      <w:pPr>
        <w:shd w:val="clear" w:color="auto" w:fill="FFFFFF"/>
        <w:spacing w:after="48" w:line="240" w:lineRule="auto"/>
        <w:jc w:val="both"/>
        <w:textAlignment w:val="baseline"/>
        <w:rPr>
          <w:rFonts w:ascii="Arial" w:eastAsia="Times New Roman" w:hAnsi="Arial" w:cs="Arial"/>
          <w:bCs/>
          <w:noProof/>
        </w:rPr>
      </w:pPr>
      <w:r w:rsidRPr="003B4F5C">
        <w:rPr>
          <w:rFonts w:ascii="Arial" w:eastAsia="Times New Roman" w:hAnsi="Arial" w:cs="Arial"/>
          <w:bCs/>
          <w:noProof/>
        </w:rPr>
        <w:t xml:space="preserve">(6) Korisnik usluge se obvezuje davatelju usluge dokazati trajno nekorištenje nekretnine dostavom podataka očitanja mjernih uređaja za potrošnju električne energije, pitke vode ili na drugi davatelju usluge prihvatljiv način (potvrda nadležnog tijela da je nekretnina isključena iz sustava opskrbe električnom energijom, očevid lokacije i sl.). </w:t>
      </w:r>
    </w:p>
    <w:p w14:paraId="33A1F064" w14:textId="77777777" w:rsidR="009F7AC0" w:rsidRPr="003B4F5C" w:rsidRDefault="009F7AC0" w:rsidP="009F7AC0">
      <w:pPr>
        <w:shd w:val="clear" w:color="auto" w:fill="FFFFFF"/>
        <w:spacing w:after="48" w:line="240" w:lineRule="auto"/>
        <w:jc w:val="both"/>
        <w:textAlignment w:val="baseline"/>
        <w:rPr>
          <w:rFonts w:ascii="Arial" w:eastAsia="Times New Roman" w:hAnsi="Arial" w:cs="Arial"/>
          <w:noProof/>
        </w:rPr>
      </w:pPr>
      <w:r w:rsidRPr="003B4F5C">
        <w:rPr>
          <w:rFonts w:ascii="Arial" w:eastAsia="Times New Roman" w:hAnsi="Arial" w:cs="Arial"/>
          <w:bCs/>
          <w:noProof/>
        </w:rPr>
        <w:t xml:space="preserve">(7) Dokaze o nekorištenju nekretnine korisnik usluge je dužan dostaviti u roku od 30 dana od isteka jednogodišnjeg odobrenja. </w:t>
      </w:r>
    </w:p>
    <w:p w14:paraId="66900258" w14:textId="77777777" w:rsidR="009F7AC0" w:rsidRPr="003B4F5C" w:rsidRDefault="009F7AC0" w:rsidP="009F7AC0">
      <w:pPr>
        <w:shd w:val="clear" w:color="auto" w:fill="FFFFFF"/>
        <w:spacing w:after="48" w:line="240" w:lineRule="auto"/>
        <w:jc w:val="both"/>
        <w:textAlignment w:val="baseline"/>
        <w:rPr>
          <w:rFonts w:ascii="Arial" w:eastAsia="Times New Roman" w:hAnsi="Arial" w:cs="Arial"/>
          <w:noProof/>
        </w:rPr>
      </w:pPr>
      <w:r w:rsidRPr="003B4F5C">
        <w:rPr>
          <w:rFonts w:ascii="Arial" w:eastAsia="Times New Roman" w:hAnsi="Arial" w:cs="Arial"/>
          <w:bCs/>
          <w:noProof/>
        </w:rPr>
        <w:t xml:space="preserve">(8) Ukoliko korisnik usluge u roku iz stavka 7. ovog članka ne dostavi odgovarajući dokaz, odnosno ako se utvrde bilo kakve nepravilnosti (u razdoblju odobrenja nekretnina se koristi i sl.), korisniku usluge će se obračunati ugovorna kazna. </w:t>
      </w:r>
    </w:p>
    <w:p w14:paraId="3DB6D7E4" w14:textId="77777777" w:rsidR="009F7AC0" w:rsidRPr="003B4F5C" w:rsidRDefault="009F7AC0" w:rsidP="009F7AC0">
      <w:pPr>
        <w:shd w:val="clear" w:color="auto" w:fill="FFFFFF"/>
        <w:spacing w:after="48" w:line="240" w:lineRule="auto"/>
        <w:jc w:val="both"/>
        <w:textAlignment w:val="baseline"/>
        <w:rPr>
          <w:rFonts w:ascii="Arial" w:eastAsia="Times New Roman" w:hAnsi="Arial" w:cs="Arial"/>
          <w:noProof/>
        </w:rPr>
      </w:pPr>
      <w:r w:rsidRPr="003B4F5C">
        <w:rPr>
          <w:rFonts w:ascii="Arial" w:eastAsia="Times New Roman" w:hAnsi="Arial" w:cs="Arial"/>
          <w:bCs/>
          <w:noProof/>
        </w:rPr>
        <w:t>(9) Davatelj usluge je ovlašten, tijekom razdoblja odobrenog nekorištenja nekretnine, po potrebi provjeravati nekorištenje nekretnine i uvidom na terenu.</w:t>
      </w:r>
    </w:p>
    <w:p w14:paraId="2A850B37" w14:textId="77777777" w:rsidR="009F7AC0" w:rsidRPr="003B4F5C" w:rsidRDefault="009F7AC0" w:rsidP="009F7AC0">
      <w:pPr>
        <w:shd w:val="clear" w:color="auto" w:fill="FFFFFF"/>
        <w:spacing w:after="48" w:line="240" w:lineRule="auto"/>
        <w:jc w:val="both"/>
        <w:textAlignment w:val="baseline"/>
        <w:rPr>
          <w:rFonts w:ascii="Arial" w:eastAsia="Times New Roman" w:hAnsi="Arial" w:cs="Arial"/>
          <w:noProof/>
        </w:rPr>
      </w:pPr>
      <w:r w:rsidRPr="003B4F5C">
        <w:rPr>
          <w:rFonts w:ascii="Arial" w:eastAsia="Times New Roman" w:hAnsi="Arial" w:cs="Arial"/>
          <w:bCs/>
          <w:noProof/>
        </w:rPr>
        <w:t xml:space="preserve">(10) Korisnik usluge je dužan odmah nakon isteka odobrenog razdoblja podnijeti novi zahtjev, u suprotnom će se smatrati da je započeo s korištenjem nekretnine, te će mu se za buduće razdoblje obračunavati cijena javne usluge. </w:t>
      </w:r>
    </w:p>
    <w:p w14:paraId="3BE253E1" w14:textId="77777777" w:rsidR="009F7AC0" w:rsidRPr="003B4F5C" w:rsidRDefault="009F7AC0" w:rsidP="003E231B">
      <w:pPr>
        <w:pStyle w:val="Default"/>
        <w:rPr>
          <w:noProof/>
          <w:sz w:val="22"/>
          <w:szCs w:val="22"/>
        </w:rPr>
      </w:pPr>
    </w:p>
    <w:p w14:paraId="4BE5A2B2" w14:textId="61E5A527" w:rsidR="003E231B" w:rsidRPr="003B4F5C" w:rsidRDefault="003E231B" w:rsidP="003E231B">
      <w:pPr>
        <w:pStyle w:val="Default"/>
        <w:rPr>
          <w:i/>
          <w:iCs/>
          <w:noProof/>
          <w:sz w:val="22"/>
          <w:szCs w:val="22"/>
          <w:u w:val="single"/>
        </w:rPr>
      </w:pPr>
      <w:r w:rsidRPr="003B4F5C">
        <w:rPr>
          <w:b/>
          <w:bCs/>
          <w:i/>
          <w:iCs/>
          <w:noProof/>
          <w:sz w:val="22"/>
          <w:szCs w:val="22"/>
          <w:u w:val="single"/>
        </w:rPr>
        <w:t xml:space="preserve">Kriterij obračuna količine miješanog komunalnog otpada </w:t>
      </w:r>
    </w:p>
    <w:p w14:paraId="439F6453" w14:textId="77777777" w:rsidR="003E231B" w:rsidRPr="003B4F5C" w:rsidRDefault="003E231B" w:rsidP="003E231B">
      <w:pPr>
        <w:pStyle w:val="Default"/>
        <w:rPr>
          <w:i/>
          <w:iCs/>
          <w:noProof/>
          <w:sz w:val="22"/>
          <w:szCs w:val="22"/>
          <w:u w:val="single"/>
        </w:rPr>
      </w:pPr>
    </w:p>
    <w:p w14:paraId="54D89FF0" w14:textId="423EABB1" w:rsidR="003E231B" w:rsidRPr="003B4F5C" w:rsidRDefault="003E231B" w:rsidP="003E231B">
      <w:pPr>
        <w:pStyle w:val="Default"/>
        <w:jc w:val="center"/>
        <w:rPr>
          <w:b/>
          <w:bCs/>
          <w:noProof/>
          <w:sz w:val="22"/>
          <w:szCs w:val="22"/>
        </w:rPr>
      </w:pPr>
      <w:r w:rsidRPr="003B4F5C">
        <w:rPr>
          <w:b/>
          <w:bCs/>
          <w:noProof/>
          <w:sz w:val="22"/>
          <w:szCs w:val="22"/>
        </w:rPr>
        <w:t xml:space="preserve">Članak </w:t>
      </w:r>
      <w:r w:rsidR="00E02DF9" w:rsidRPr="003B4F5C">
        <w:rPr>
          <w:b/>
          <w:bCs/>
          <w:noProof/>
          <w:sz w:val="22"/>
          <w:szCs w:val="22"/>
        </w:rPr>
        <w:t>9</w:t>
      </w:r>
      <w:r w:rsidRPr="003B4F5C">
        <w:rPr>
          <w:b/>
          <w:bCs/>
          <w:noProof/>
          <w:sz w:val="22"/>
          <w:szCs w:val="22"/>
        </w:rPr>
        <w:t>.</w:t>
      </w:r>
    </w:p>
    <w:p w14:paraId="1B77960B" w14:textId="77777777" w:rsidR="003E231B" w:rsidRPr="003B4F5C" w:rsidRDefault="003E231B" w:rsidP="003E231B">
      <w:pPr>
        <w:pStyle w:val="Default"/>
        <w:jc w:val="center"/>
        <w:rPr>
          <w:noProof/>
          <w:sz w:val="22"/>
          <w:szCs w:val="22"/>
        </w:rPr>
      </w:pPr>
    </w:p>
    <w:p w14:paraId="157CA796" w14:textId="7BBFBEF0" w:rsidR="003E231B" w:rsidRPr="003B4F5C" w:rsidRDefault="000B326C" w:rsidP="00BB4344">
      <w:pPr>
        <w:pStyle w:val="Default"/>
        <w:jc w:val="both"/>
        <w:rPr>
          <w:noProof/>
          <w:sz w:val="22"/>
          <w:szCs w:val="22"/>
        </w:rPr>
      </w:pPr>
      <w:r w:rsidRPr="003B4F5C">
        <w:rPr>
          <w:noProof/>
          <w:sz w:val="22"/>
          <w:szCs w:val="22"/>
        </w:rPr>
        <w:t xml:space="preserve">(1) </w:t>
      </w:r>
      <w:r w:rsidR="003E231B" w:rsidRPr="003B4F5C">
        <w:rPr>
          <w:noProof/>
          <w:sz w:val="22"/>
          <w:szCs w:val="22"/>
        </w:rPr>
        <w:t xml:space="preserve">Kriterij obračuna količine miješanog komunalnog otpada je volumen spremnika miješanog komunalnog otpada izražen u litrama i broj pražnjenja spremnika u obračunskom razdoblju. </w:t>
      </w:r>
    </w:p>
    <w:p w14:paraId="207BF85C" w14:textId="6F0BA8C2" w:rsidR="00716F6F" w:rsidRPr="003B4F5C" w:rsidRDefault="00716F6F" w:rsidP="00716F6F">
      <w:pPr>
        <w:pStyle w:val="Default"/>
        <w:rPr>
          <w:noProof/>
          <w:sz w:val="22"/>
          <w:szCs w:val="22"/>
        </w:rPr>
      </w:pPr>
    </w:p>
    <w:p w14:paraId="2D56161C" w14:textId="5A9AFEEC" w:rsidR="005C54C6" w:rsidRPr="003B4F5C" w:rsidRDefault="005C54C6" w:rsidP="00716F6F">
      <w:pPr>
        <w:pStyle w:val="Default"/>
        <w:rPr>
          <w:noProof/>
          <w:sz w:val="22"/>
          <w:szCs w:val="22"/>
        </w:rPr>
      </w:pPr>
    </w:p>
    <w:p w14:paraId="073279E8" w14:textId="77777777" w:rsidR="005C54C6" w:rsidRPr="003B4F5C" w:rsidRDefault="005C54C6" w:rsidP="00716F6F">
      <w:pPr>
        <w:pStyle w:val="Default"/>
        <w:rPr>
          <w:noProof/>
          <w:sz w:val="22"/>
          <w:szCs w:val="22"/>
        </w:rPr>
      </w:pPr>
    </w:p>
    <w:p w14:paraId="58448B10" w14:textId="77777777" w:rsidR="003E231B" w:rsidRPr="003B4F5C" w:rsidRDefault="003E231B" w:rsidP="003E231B">
      <w:pPr>
        <w:pStyle w:val="Default"/>
        <w:rPr>
          <w:noProof/>
          <w:sz w:val="22"/>
          <w:szCs w:val="22"/>
        </w:rPr>
      </w:pPr>
    </w:p>
    <w:p w14:paraId="6A35E075" w14:textId="008650A6" w:rsidR="003E231B" w:rsidRPr="003B4F5C" w:rsidRDefault="003E231B" w:rsidP="003E231B">
      <w:pPr>
        <w:pStyle w:val="Default"/>
        <w:rPr>
          <w:i/>
          <w:iCs/>
          <w:noProof/>
          <w:sz w:val="22"/>
          <w:szCs w:val="22"/>
          <w:u w:val="single"/>
        </w:rPr>
      </w:pPr>
      <w:r w:rsidRPr="003B4F5C">
        <w:rPr>
          <w:b/>
          <w:bCs/>
          <w:i/>
          <w:iCs/>
          <w:noProof/>
          <w:sz w:val="22"/>
          <w:szCs w:val="22"/>
          <w:u w:val="single"/>
        </w:rPr>
        <w:t xml:space="preserve">Standardne veličine i druga bitna svojstva spremnika za sakupljanje otpada </w:t>
      </w:r>
    </w:p>
    <w:p w14:paraId="2FF0E6D6" w14:textId="77777777" w:rsidR="003E231B" w:rsidRPr="003B4F5C" w:rsidRDefault="003E231B" w:rsidP="003E231B">
      <w:pPr>
        <w:pStyle w:val="Default"/>
        <w:rPr>
          <w:noProof/>
          <w:sz w:val="22"/>
          <w:szCs w:val="22"/>
        </w:rPr>
      </w:pPr>
    </w:p>
    <w:p w14:paraId="47D45CA9" w14:textId="60D64EF9" w:rsidR="003E231B" w:rsidRPr="003B4F5C" w:rsidRDefault="003E231B" w:rsidP="003E231B">
      <w:pPr>
        <w:pStyle w:val="Default"/>
        <w:jc w:val="center"/>
        <w:rPr>
          <w:b/>
          <w:bCs/>
          <w:noProof/>
          <w:sz w:val="22"/>
          <w:szCs w:val="22"/>
        </w:rPr>
      </w:pPr>
      <w:r w:rsidRPr="003B4F5C">
        <w:rPr>
          <w:b/>
          <w:bCs/>
          <w:noProof/>
          <w:sz w:val="22"/>
          <w:szCs w:val="22"/>
        </w:rPr>
        <w:t xml:space="preserve">Članak </w:t>
      </w:r>
      <w:r w:rsidR="00E02DF9" w:rsidRPr="003B4F5C">
        <w:rPr>
          <w:b/>
          <w:bCs/>
          <w:noProof/>
          <w:sz w:val="22"/>
          <w:szCs w:val="22"/>
        </w:rPr>
        <w:t>10</w:t>
      </w:r>
      <w:r w:rsidRPr="003B4F5C">
        <w:rPr>
          <w:b/>
          <w:bCs/>
          <w:noProof/>
          <w:sz w:val="22"/>
          <w:szCs w:val="22"/>
        </w:rPr>
        <w:t>.</w:t>
      </w:r>
    </w:p>
    <w:p w14:paraId="3D1D8BA4" w14:textId="77777777" w:rsidR="003E231B" w:rsidRPr="003B4F5C" w:rsidRDefault="003E231B" w:rsidP="003E231B">
      <w:pPr>
        <w:pStyle w:val="Default"/>
        <w:jc w:val="center"/>
        <w:rPr>
          <w:noProof/>
          <w:sz w:val="22"/>
          <w:szCs w:val="22"/>
        </w:rPr>
      </w:pPr>
    </w:p>
    <w:p w14:paraId="03D5674C" w14:textId="77777777" w:rsidR="00683134" w:rsidRPr="003B4F5C" w:rsidRDefault="00683134" w:rsidP="00683134">
      <w:pPr>
        <w:spacing w:after="0" w:line="240" w:lineRule="auto"/>
        <w:jc w:val="both"/>
        <w:rPr>
          <w:rFonts w:ascii="Arial" w:hAnsi="Arial" w:cs="Arial"/>
          <w:noProof/>
        </w:rPr>
      </w:pPr>
      <w:r w:rsidRPr="003B4F5C">
        <w:rPr>
          <w:rFonts w:ascii="Arial" w:hAnsi="Arial" w:cs="Arial"/>
          <w:noProof/>
        </w:rPr>
        <w:lastRenderedPageBreak/>
        <w:t>(1) Standardna veličina i druga bitna svojstva spremnika za sakupljanje miješanog komunalnog otpada mora se odrediti tako da je spremnik primjeren potrebi pojedinog korisnika usluge.</w:t>
      </w:r>
    </w:p>
    <w:p w14:paraId="70E43FDE" w14:textId="77777777" w:rsidR="00683134" w:rsidRPr="003B4F5C" w:rsidRDefault="00683134" w:rsidP="00683134">
      <w:pPr>
        <w:spacing w:after="0" w:line="240" w:lineRule="auto"/>
        <w:jc w:val="both"/>
        <w:rPr>
          <w:rFonts w:ascii="Arial" w:hAnsi="Arial" w:cs="Arial"/>
          <w:noProof/>
        </w:rPr>
      </w:pPr>
      <w:r w:rsidRPr="003B4F5C">
        <w:rPr>
          <w:rFonts w:ascii="Arial" w:hAnsi="Arial" w:cs="Arial"/>
          <w:noProof/>
        </w:rPr>
        <w:t>(2) Primjerenost potrebe pojedinog korisnika usluge ne može se ocjenjivati temeljem površine ili obujma nekretnine.</w:t>
      </w:r>
    </w:p>
    <w:p w14:paraId="7F730A07" w14:textId="77777777" w:rsidR="00683134" w:rsidRPr="003B4F5C" w:rsidRDefault="00683134" w:rsidP="00683134">
      <w:pPr>
        <w:spacing w:after="0" w:line="240" w:lineRule="auto"/>
        <w:jc w:val="both"/>
        <w:rPr>
          <w:rFonts w:ascii="Arial" w:hAnsi="Arial" w:cs="Arial"/>
          <w:noProof/>
        </w:rPr>
      </w:pPr>
    </w:p>
    <w:p w14:paraId="7B549B69" w14:textId="3602C474" w:rsidR="00683134" w:rsidRPr="003B4F5C" w:rsidRDefault="00683134" w:rsidP="00683134">
      <w:pPr>
        <w:spacing w:after="0" w:line="240" w:lineRule="auto"/>
        <w:jc w:val="center"/>
        <w:rPr>
          <w:rFonts w:ascii="Arial" w:hAnsi="Arial" w:cs="Arial"/>
          <w:b/>
          <w:bCs/>
          <w:noProof/>
        </w:rPr>
      </w:pPr>
      <w:r w:rsidRPr="003B4F5C">
        <w:rPr>
          <w:rFonts w:ascii="Arial" w:hAnsi="Arial" w:cs="Arial"/>
          <w:b/>
          <w:bCs/>
          <w:noProof/>
        </w:rPr>
        <w:t xml:space="preserve">Članak </w:t>
      </w:r>
      <w:r w:rsidR="0022374D" w:rsidRPr="003B4F5C">
        <w:rPr>
          <w:rFonts w:ascii="Arial" w:hAnsi="Arial" w:cs="Arial"/>
          <w:b/>
          <w:bCs/>
          <w:noProof/>
        </w:rPr>
        <w:t>11</w:t>
      </w:r>
      <w:r w:rsidRPr="003B4F5C">
        <w:rPr>
          <w:rFonts w:ascii="Arial" w:hAnsi="Arial" w:cs="Arial"/>
          <w:b/>
          <w:bCs/>
          <w:noProof/>
        </w:rPr>
        <w:t xml:space="preserve">. </w:t>
      </w:r>
    </w:p>
    <w:p w14:paraId="77DB087F" w14:textId="77777777" w:rsidR="00683134" w:rsidRPr="003B4F5C" w:rsidRDefault="00683134" w:rsidP="00683134">
      <w:pPr>
        <w:spacing w:after="0" w:line="240" w:lineRule="auto"/>
        <w:jc w:val="both"/>
        <w:rPr>
          <w:rFonts w:ascii="Arial" w:eastAsia="Times New Roman" w:hAnsi="Arial" w:cs="Arial"/>
          <w:noProof/>
          <w:lang w:eastAsia="hr-HR"/>
        </w:rPr>
      </w:pPr>
    </w:p>
    <w:p w14:paraId="28E1EBFF" w14:textId="77777777" w:rsidR="00683134" w:rsidRPr="003B4F5C" w:rsidRDefault="00683134" w:rsidP="00683134">
      <w:pPr>
        <w:spacing w:after="0"/>
        <w:jc w:val="both"/>
        <w:rPr>
          <w:rFonts w:ascii="Arial" w:hAnsi="Arial" w:cs="Arial"/>
          <w:noProof/>
          <w:lang w:eastAsia="hr-HR"/>
        </w:rPr>
      </w:pPr>
      <w:r w:rsidRPr="003B4F5C">
        <w:rPr>
          <w:rFonts w:ascii="Arial" w:hAnsi="Arial" w:cs="Arial"/>
          <w:noProof/>
          <w:lang w:eastAsia="hr-HR"/>
        </w:rPr>
        <w:t xml:space="preserve">(1) Miješani komunalni otpad iz kućanstva prikuplja se u: </w:t>
      </w:r>
    </w:p>
    <w:p w14:paraId="3E130E7E" w14:textId="63D1082F" w:rsidR="00D61A62" w:rsidRPr="003B4F5C" w:rsidRDefault="00683134" w:rsidP="00D61A62">
      <w:pPr>
        <w:pStyle w:val="Odlomakpopisa"/>
        <w:numPr>
          <w:ilvl w:val="0"/>
          <w:numId w:val="1"/>
        </w:numPr>
        <w:spacing w:after="0" w:line="240" w:lineRule="auto"/>
        <w:jc w:val="both"/>
        <w:rPr>
          <w:rFonts w:ascii="Arial" w:eastAsia="Times New Roman" w:hAnsi="Arial" w:cs="Arial"/>
          <w:noProof/>
          <w:lang w:eastAsia="hr-HR"/>
        </w:rPr>
      </w:pPr>
      <w:bookmarkStart w:id="4" w:name="_Hlk118282608"/>
      <w:r w:rsidRPr="003B4F5C">
        <w:rPr>
          <w:rFonts w:ascii="Arial" w:eastAsia="Times New Roman" w:hAnsi="Arial" w:cs="Arial"/>
          <w:noProof/>
          <w:lang w:eastAsia="hr-HR"/>
        </w:rPr>
        <w:t xml:space="preserve">standardiziranim spremnicima volumena </w:t>
      </w:r>
      <w:r w:rsidR="00ED42BA" w:rsidRPr="003B4F5C">
        <w:rPr>
          <w:rFonts w:ascii="Arial" w:eastAsia="Times New Roman" w:hAnsi="Arial" w:cs="Arial"/>
          <w:noProof/>
          <w:lang w:eastAsia="hr-HR"/>
        </w:rPr>
        <w:t xml:space="preserve">80 litara, </w:t>
      </w:r>
      <w:r w:rsidRPr="003B4F5C">
        <w:rPr>
          <w:rFonts w:ascii="Arial" w:eastAsia="Times New Roman" w:hAnsi="Arial" w:cs="Arial"/>
          <w:noProof/>
          <w:lang w:eastAsia="hr-HR"/>
        </w:rPr>
        <w:t>120 litara</w:t>
      </w:r>
      <w:bookmarkEnd w:id="4"/>
      <w:r w:rsidRPr="003B4F5C">
        <w:rPr>
          <w:rFonts w:ascii="Arial" w:eastAsia="Times New Roman" w:hAnsi="Arial" w:cs="Arial"/>
          <w:noProof/>
          <w:lang w:eastAsia="hr-HR"/>
        </w:rPr>
        <w:t>, 240 litara</w:t>
      </w:r>
      <w:r w:rsidR="00D61A62" w:rsidRPr="003B4F5C">
        <w:rPr>
          <w:rFonts w:ascii="Arial" w:eastAsia="Times New Roman" w:hAnsi="Arial" w:cs="Arial"/>
          <w:noProof/>
          <w:lang w:eastAsia="hr-HR"/>
        </w:rPr>
        <w:t xml:space="preserve"> u slučaju kada jedan korisnik samostalno koristi uslugu,</w:t>
      </w:r>
    </w:p>
    <w:p w14:paraId="7266D80A" w14:textId="77777777" w:rsidR="00D61A62" w:rsidRPr="003B4F5C" w:rsidRDefault="00D61A62" w:rsidP="00D61A62">
      <w:pPr>
        <w:pStyle w:val="Odlomakpopisa"/>
        <w:numPr>
          <w:ilvl w:val="0"/>
          <w:numId w:val="1"/>
        </w:num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standardiziranim spremnicima volumena 1100 litara u slučaju kada više korisnika koristi zajednički spremnik,</w:t>
      </w:r>
    </w:p>
    <w:p w14:paraId="140AF43D" w14:textId="510DF032" w:rsidR="00683134" w:rsidRPr="003B4F5C" w:rsidRDefault="00683134" w:rsidP="00683134">
      <w:pPr>
        <w:numPr>
          <w:ilvl w:val="0"/>
          <w:numId w:val="1"/>
        </w:numPr>
        <w:spacing w:after="0" w:line="240" w:lineRule="auto"/>
        <w:contextualSpacing/>
        <w:jc w:val="both"/>
        <w:rPr>
          <w:rFonts w:ascii="Arial" w:eastAsia="Times New Roman" w:hAnsi="Arial" w:cs="Arial"/>
          <w:noProof/>
          <w:lang w:eastAsia="hr-HR"/>
        </w:rPr>
      </w:pPr>
      <w:r w:rsidRPr="003B4F5C">
        <w:rPr>
          <w:rFonts w:ascii="Arial" w:eastAsia="Times New Roman" w:hAnsi="Arial" w:cs="Arial"/>
          <w:noProof/>
          <w:lang w:eastAsia="hr-HR"/>
        </w:rPr>
        <w:t>podzemnim spremnicima</w:t>
      </w:r>
      <w:r w:rsidR="00332405" w:rsidRPr="003B4F5C">
        <w:rPr>
          <w:rFonts w:ascii="Arial" w:eastAsia="Times New Roman" w:hAnsi="Arial" w:cs="Arial"/>
          <w:noProof/>
          <w:lang w:eastAsia="hr-HR"/>
        </w:rPr>
        <w:t xml:space="preserve"> </w:t>
      </w:r>
      <w:bookmarkStart w:id="5" w:name="_Hlk117595651"/>
      <w:r w:rsidR="00332405" w:rsidRPr="003B4F5C">
        <w:rPr>
          <w:rFonts w:ascii="Arial" w:eastAsia="Times New Roman" w:hAnsi="Arial" w:cs="Arial"/>
          <w:noProof/>
          <w:lang w:eastAsia="hr-HR"/>
        </w:rPr>
        <w:t>volumena 3 m</w:t>
      </w:r>
      <w:r w:rsidR="00332405" w:rsidRPr="003B4F5C">
        <w:rPr>
          <w:rFonts w:ascii="Arial" w:eastAsia="Times New Roman" w:hAnsi="Arial" w:cs="Arial"/>
          <w:noProof/>
          <w:vertAlign w:val="superscript"/>
          <w:lang w:eastAsia="hr-HR"/>
        </w:rPr>
        <w:t xml:space="preserve">3 </w:t>
      </w:r>
      <w:r w:rsidR="00332405" w:rsidRPr="003B4F5C">
        <w:rPr>
          <w:rFonts w:ascii="Arial" w:eastAsia="Times New Roman" w:hAnsi="Arial" w:cs="Arial"/>
          <w:noProof/>
          <w:lang w:eastAsia="hr-HR"/>
        </w:rPr>
        <w:t>i 5 m</w:t>
      </w:r>
      <w:r w:rsidR="00332405" w:rsidRPr="003B4F5C">
        <w:rPr>
          <w:rFonts w:ascii="Arial" w:eastAsia="Times New Roman" w:hAnsi="Arial" w:cs="Arial"/>
          <w:noProof/>
          <w:vertAlign w:val="superscript"/>
          <w:lang w:eastAsia="hr-HR"/>
        </w:rPr>
        <w:t>3</w:t>
      </w:r>
      <w:bookmarkEnd w:id="5"/>
      <w:r w:rsidR="00D61A62" w:rsidRPr="003B4F5C">
        <w:rPr>
          <w:rFonts w:ascii="Arial" w:eastAsia="Times New Roman" w:hAnsi="Arial" w:cs="Arial"/>
          <w:noProof/>
          <w:lang w:eastAsia="hr-HR"/>
        </w:rPr>
        <w:t xml:space="preserve"> na javnim površinama</w:t>
      </w:r>
      <w:r w:rsidR="00E02DF9" w:rsidRPr="003B4F5C">
        <w:rPr>
          <w:rFonts w:ascii="Arial" w:eastAsia="Times New Roman" w:hAnsi="Arial" w:cs="Arial"/>
          <w:noProof/>
          <w:lang w:eastAsia="hr-HR"/>
        </w:rPr>
        <w:t xml:space="preserve"> u slučaju kada više korisnika koristi zajednički spremnik</w:t>
      </w:r>
      <w:r w:rsidR="00D61A62" w:rsidRPr="003B4F5C">
        <w:rPr>
          <w:rFonts w:ascii="Arial" w:eastAsia="Times New Roman" w:hAnsi="Arial" w:cs="Arial"/>
          <w:noProof/>
          <w:lang w:eastAsia="hr-HR"/>
        </w:rPr>
        <w:t>,</w:t>
      </w:r>
    </w:p>
    <w:p w14:paraId="262F0791" w14:textId="3974A417" w:rsidR="00332405" w:rsidRPr="003B4F5C" w:rsidRDefault="00332405" w:rsidP="00683134">
      <w:pPr>
        <w:numPr>
          <w:ilvl w:val="0"/>
          <w:numId w:val="1"/>
        </w:numPr>
        <w:spacing w:after="0" w:line="240" w:lineRule="auto"/>
        <w:contextualSpacing/>
        <w:jc w:val="both"/>
        <w:rPr>
          <w:rFonts w:ascii="Arial" w:eastAsia="Times New Roman" w:hAnsi="Arial" w:cs="Arial"/>
          <w:noProof/>
          <w:lang w:eastAsia="hr-HR"/>
        </w:rPr>
      </w:pPr>
      <w:r w:rsidRPr="003B4F5C">
        <w:rPr>
          <w:rFonts w:ascii="Arial" w:eastAsia="Times New Roman" w:hAnsi="Arial" w:cs="Arial"/>
          <w:noProof/>
          <w:lang w:eastAsia="hr-HR"/>
        </w:rPr>
        <w:t>doplatnim vrećicama za povremeni višak miješanog komunalnog otpada volumena 80 litara.</w:t>
      </w:r>
    </w:p>
    <w:p w14:paraId="010C236F" w14:textId="77777777" w:rsidR="00683134" w:rsidRPr="003B4F5C" w:rsidRDefault="00683134" w:rsidP="00683134">
      <w:pPr>
        <w:spacing w:after="0"/>
        <w:jc w:val="both"/>
        <w:rPr>
          <w:rFonts w:ascii="Arial" w:hAnsi="Arial" w:cs="Arial"/>
          <w:noProof/>
          <w:lang w:eastAsia="hr-HR"/>
        </w:rPr>
      </w:pPr>
    </w:p>
    <w:p w14:paraId="49B80B87" w14:textId="77777777" w:rsidR="00683134" w:rsidRPr="003B4F5C" w:rsidRDefault="00683134" w:rsidP="00683134">
      <w:pPr>
        <w:spacing w:after="0"/>
        <w:jc w:val="both"/>
        <w:rPr>
          <w:rFonts w:ascii="Arial" w:hAnsi="Arial" w:cs="Arial"/>
          <w:noProof/>
          <w:lang w:eastAsia="hr-HR"/>
        </w:rPr>
      </w:pPr>
      <w:r w:rsidRPr="003B4F5C">
        <w:rPr>
          <w:rFonts w:ascii="Arial" w:hAnsi="Arial" w:cs="Arial"/>
          <w:noProof/>
          <w:lang w:eastAsia="hr-HR"/>
        </w:rPr>
        <w:t>(2) Miješani komunalni otpad od korisnika koji nije kućanstvo prikuplja se u:</w:t>
      </w:r>
    </w:p>
    <w:p w14:paraId="349F0858" w14:textId="77777777" w:rsidR="00683134" w:rsidRPr="003B4F5C" w:rsidRDefault="00683134" w:rsidP="00683134">
      <w:pPr>
        <w:numPr>
          <w:ilvl w:val="0"/>
          <w:numId w:val="1"/>
        </w:numPr>
        <w:spacing w:after="0" w:line="240" w:lineRule="auto"/>
        <w:contextualSpacing/>
        <w:jc w:val="both"/>
        <w:rPr>
          <w:rFonts w:ascii="Arial" w:eastAsia="Times New Roman" w:hAnsi="Arial" w:cs="Arial"/>
          <w:noProof/>
          <w:lang w:eastAsia="hr-HR"/>
        </w:rPr>
      </w:pPr>
      <w:r w:rsidRPr="003B4F5C">
        <w:rPr>
          <w:rFonts w:ascii="Arial" w:eastAsia="Times New Roman" w:hAnsi="Arial" w:cs="Arial"/>
          <w:noProof/>
          <w:lang w:eastAsia="hr-HR"/>
        </w:rPr>
        <w:t xml:space="preserve">standardiziranim spremnicima volumena 120 litara, 240 litara i 1100 litara,  </w:t>
      </w:r>
    </w:p>
    <w:p w14:paraId="0C443910" w14:textId="490CE01D" w:rsidR="00683134" w:rsidRPr="003B4F5C" w:rsidRDefault="00683134" w:rsidP="00683134">
      <w:pPr>
        <w:numPr>
          <w:ilvl w:val="0"/>
          <w:numId w:val="1"/>
        </w:numPr>
        <w:spacing w:after="0" w:line="240" w:lineRule="auto"/>
        <w:contextualSpacing/>
        <w:jc w:val="both"/>
        <w:rPr>
          <w:rFonts w:ascii="Arial" w:eastAsia="Times New Roman" w:hAnsi="Arial" w:cs="Arial"/>
          <w:noProof/>
          <w:lang w:eastAsia="hr-HR"/>
        </w:rPr>
      </w:pPr>
      <w:r w:rsidRPr="003B4F5C">
        <w:rPr>
          <w:rFonts w:ascii="Arial" w:eastAsia="Times New Roman" w:hAnsi="Arial" w:cs="Arial"/>
          <w:noProof/>
          <w:lang w:eastAsia="hr-HR"/>
        </w:rPr>
        <w:t>podzemnim spremnicima</w:t>
      </w:r>
      <w:r w:rsidR="00332405" w:rsidRPr="003B4F5C">
        <w:rPr>
          <w:rFonts w:ascii="Arial" w:eastAsia="Times New Roman" w:hAnsi="Arial" w:cs="Arial"/>
          <w:noProof/>
          <w:lang w:eastAsia="hr-HR"/>
        </w:rPr>
        <w:t xml:space="preserve"> volumena 3 m</w:t>
      </w:r>
      <w:r w:rsidR="00332405" w:rsidRPr="003B4F5C">
        <w:rPr>
          <w:rFonts w:ascii="Arial" w:eastAsia="Times New Roman" w:hAnsi="Arial" w:cs="Arial"/>
          <w:noProof/>
          <w:vertAlign w:val="superscript"/>
          <w:lang w:eastAsia="hr-HR"/>
        </w:rPr>
        <w:t xml:space="preserve">3 </w:t>
      </w:r>
      <w:r w:rsidR="00332405" w:rsidRPr="003B4F5C">
        <w:rPr>
          <w:rFonts w:ascii="Arial" w:eastAsia="Times New Roman" w:hAnsi="Arial" w:cs="Arial"/>
          <w:noProof/>
          <w:lang w:eastAsia="hr-HR"/>
        </w:rPr>
        <w:t>i 5 m</w:t>
      </w:r>
      <w:r w:rsidR="00332405" w:rsidRPr="003B4F5C">
        <w:rPr>
          <w:rFonts w:ascii="Arial" w:eastAsia="Times New Roman" w:hAnsi="Arial" w:cs="Arial"/>
          <w:noProof/>
          <w:vertAlign w:val="superscript"/>
          <w:lang w:eastAsia="hr-HR"/>
        </w:rPr>
        <w:t>3</w:t>
      </w:r>
      <w:r w:rsidR="00D61A62" w:rsidRPr="003B4F5C">
        <w:rPr>
          <w:rFonts w:ascii="Arial" w:eastAsia="Times New Roman" w:hAnsi="Arial" w:cs="Arial"/>
          <w:noProof/>
          <w:lang w:eastAsia="hr-HR"/>
        </w:rPr>
        <w:t xml:space="preserve"> na javnim površinama.</w:t>
      </w:r>
    </w:p>
    <w:p w14:paraId="368FFE37" w14:textId="77777777" w:rsidR="00683134" w:rsidRPr="003B4F5C" w:rsidRDefault="00683134" w:rsidP="00683134">
      <w:pPr>
        <w:spacing w:after="0" w:line="240" w:lineRule="auto"/>
        <w:jc w:val="both"/>
        <w:rPr>
          <w:rFonts w:ascii="Arial" w:eastAsia="Times New Roman" w:hAnsi="Arial" w:cs="Arial"/>
          <w:noProof/>
          <w:lang w:eastAsia="hr-HR"/>
        </w:rPr>
      </w:pPr>
    </w:p>
    <w:p w14:paraId="1F949ABF" w14:textId="48733D44" w:rsidR="001310FE" w:rsidRPr="003B4F5C" w:rsidRDefault="001310FE" w:rsidP="001310FE">
      <w:pPr>
        <w:spacing w:after="0" w:line="240" w:lineRule="auto"/>
        <w:jc w:val="both"/>
        <w:rPr>
          <w:rFonts w:ascii="Arial" w:eastAsia="Times New Roman" w:hAnsi="Arial" w:cs="Arial"/>
          <w:noProof/>
          <w:lang w:eastAsia="hr-HR"/>
        </w:rPr>
      </w:pPr>
      <w:r w:rsidRPr="003B4F5C">
        <w:rPr>
          <w:rFonts w:ascii="Arial" w:hAnsi="Arial" w:cs="Arial"/>
          <w:noProof/>
        </w:rPr>
        <w:t>(3) Korisnik usluge</w:t>
      </w:r>
      <w:r w:rsidRPr="003B4F5C">
        <w:rPr>
          <w:noProof/>
        </w:rPr>
        <w:t xml:space="preserve"> </w:t>
      </w:r>
      <w:r w:rsidRPr="003B4F5C">
        <w:rPr>
          <w:rFonts w:ascii="Arial" w:hAnsi="Arial" w:cs="Arial"/>
          <w:noProof/>
        </w:rPr>
        <w:t>može koristiti vlastite spremnike</w:t>
      </w:r>
      <w:r w:rsidR="003621EE" w:rsidRPr="003B4F5C">
        <w:rPr>
          <w:rFonts w:ascii="Arial" w:hAnsi="Arial" w:cs="Arial"/>
          <w:noProof/>
        </w:rPr>
        <w:t xml:space="preserve"> volumena 80 litara, 120 litara, 240 litara i 1100 litara,</w:t>
      </w:r>
      <w:r w:rsidRPr="003B4F5C">
        <w:rPr>
          <w:rFonts w:ascii="Arial" w:hAnsi="Arial" w:cs="Arial"/>
          <w:noProof/>
        </w:rPr>
        <w:t xml:space="preserve"> ukoliko isti zadovoljavaju tehničke uvjete.</w:t>
      </w:r>
      <w:r w:rsidRPr="003B4F5C">
        <w:rPr>
          <w:rFonts w:ascii="Arial" w:eastAsia="Times New Roman" w:hAnsi="Arial" w:cs="Arial"/>
          <w:noProof/>
          <w:lang w:eastAsia="hr-HR"/>
        </w:rPr>
        <w:t xml:space="preserve"> </w:t>
      </w:r>
    </w:p>
    <w:p w14:paraId="164CE908" w14:textId="77777777" w:rsidR="001310FE" w:rsidRPr="003B4F5C" w:rsidRDefault="001310FE" w:rsidP="00683134">
      <w:pPr>
        <w:spacing w:after="0" w:line="240" w:lineRule="auto"/>
        <w:jc w:val="both"/>
        <w:rPr>
          <w:rFonts w:ascii="Arial" w:eastAsia="Times New Roman" w:hAnsi="Arial" w:cs="Arial"/>
          <w:noProof/>
          <w:color w:val="FF0000"/>
          <w:lang w:eastAsia="hr-HR"/>
        </w:rPr>
      </w:pPr>
    </w:p>
    <w:p w14:paraId="4D185E6B" w14:textId="6533CEDC" w:rsidR="00683134" w:rsidRPr="003B4F5C" w:rsidRDefault="00683134" w:rsidP="00683134">
      <w:pPr>
        <w:spacing w:after="0" w:line="240" w:lineRule="auto"/>
        <w:jc w:val="both"/>
        <w:rPr>
          <w:rFonts w:ascii="Arial" w:eastAsia="Times New Roman" w:hAnsi="Arial" w:cs="Arial"/>
          <w:noProof/>
          <w:color w:val="000000" w:themeColor="text1"/>
          <w:lang w:eastAsia="hr-HR"/>
        </w:rPr>
      </w:pPr>
      <w:r w:rsidRPr="003B4F5C">
        <w:rPr>
          <w:rFonts w:ascii="Arial" w:eastAsia="Times New Roman" w:hAnsi="Arial" w:cs="Arial"/>
          <w:noProof/>
          <w:color w:val="000000" w:themeColor="text1"/>
          <w:lang w:eastAsia="hr-HR"/>
        </w:rPr>
        <w:t>(</w:t>
      </w:r>
      <w:r w:rsidR="001310FE" w:rsidRPr="003B4F5C">
        <w:rPr>
          <w:rFonts w:ascii="Arial" w:eastAsia="Times New Roman" w:hAnsi="Arial" w:cs="Arial"/>
          <w:noProof/>
          <w:color w:val="000000" w:themeColor="text1"/>
          <w:lang w:eastAsia="hr-HR"/>
        </w:rPr>
        <w:t>4</w:t>
      </w:r>
      <w:r w:rsidRPr="003B4F5C">
        <w:rPr>
          <w:rFonts w:ascii="Arial" w:eastAsia="Times New Roman" w:hAnsi="Arial" w:cs="Arial"/>
          <w:noProof/>
          <w:color w:val="000000" w:themeColor="text1"/>
          <w:lang w:eastAsia="hr-HR"/>
        </w:rPr>
        <w:t xml:space="preserve">) </w:t>
      </w:r>
      <w:r w:rsidR="00716F6F" w:rsidRPr="003B4F5C">
        <w:rPr>
          <w:rFonts w:ascii="Arial" w:eastAsia="Times New Roman" w:hAnsi="Arial" w:cs="Arial"/>
          <w:noProof/>
          <w:color w:val="000000" w:themeColor="text1"/>
          <w:lang w:eastAsia="hr-HR"/>
        </w:rPr>
        <w:t xml:space="preserve">Svi spremnici za prikupljanje miješanog </w:t>
      </w:r>
      <w:r w:rsidR="00656D7A" w:rsidRPr="003B4F5C">
        <w:rPr>
          <w:rFonts w:ascii="Arial" w:eastAsia="Times New Roman" w:hAnsi="Arial" w:cs="Arial"/>
          <w:noProof/>
          <w:color w:val="000000" w:themeColor="text1"/>
          <w:lang w:eastAsia="hr-HR"/>
        </w:rPr>
        <w:t>komunalnog otpada moraju imati na sebi neizbrisivu oznaku Davatelja usluge i barkod ili RFID čip koji su u Evidenciji o preuzetom komunalnom otpadu pridruženi Korisniku usluge i obračunskom mjestu.</w:t>
      </w:r>
      <w:r w:rsidRPr="003B4F5C">
        <w:rPr>
          <w:rFonts w:ascii="Arial" w:eastAsia="Times New Roman" w:hAnsi="Arial" w:cs="Arial"/>
          <w:noProof/>
          <w:color w:val="000000" w:themeColor="text1"/>
          <w:lang w:eastAsia="hr-HR"/>
        </w:rPr>
        <w:t xml:space="preserve"> </w:t>
      </w:r>
    </w:p>
    <w:p w14:paraId="0F93BB52" w14:textId="3185F3C2" w:rsidR="00ED42BA" w:rsidRPr="003B4F5C" w:rsidRDefault="00ED42BA" w:rsidP="00683134">
      <w:pPr>
        <w:spacing w:after="0" w:line="240" w:lineRule="auto"/>
        <w:jc w:val="both"/>
        <w:rPr>
          <w:rFonts w:ascii="Arial" w:eastAsia="Times New Roman" w:hAnsi="Arial" w:cs="Arial"/>
          <w:noProof/>
          <w:color w:val="FF0000"/>
          <w:lang w:eastAsia="hr-HR"/>
        </w:rPr>
      </w:pPr>
    </w:p>
    <w:p w14:paraId="75A3F7CC" w14:textId="2245710C" w:rsidR="00ED42BA" w:rsidRPr="003B4F5C" w:rsidRDefault="00ED42BA" w:rsidP="00ED42BA">
      <w:pPr>
        <w:spacing w:after="0" w:line="240" w:lineRule="auto"/>
        <w:jc w:val="center"/>
        <w:rPr>
          <w:rFonts w:ascii="Arial" w:eastAsia="Times New Roman" w:hAnsi="Arial" w:cs="Arial"/>
          <w:b/>
          <w:bCs/>
          <w:noProof/>
          <w:lang w:eastAsia="hr-HR"/>
        </w:rPr>
      </w:pPr>
      <w:r w:rsidRPr="003B4F5C">
        <w:rPr>
          <w:rFonts w:ascii="Arial" w:eastAsia="Times New Roman" w:hAnsi="Arial" w:cs="Arial"/>
          <w:b/>
          <w:bCs/>
          <w:noProof/>
          <w:lang w:eastAsia="hr-HR"/>
        </w:rPr>
        <w:t>Članak 1</w:t>
      </w:r>
      <w:r w:rsidR="0022374D" w:rsidRPr="003B4F5C">
        <w:rPr>
          <w:rFonts w:ascii="Arial" w:eastAsia="Times New Roman" w:hAnsi="Arial" w:cs="Arial"/>
          <w:b/>
          <w:bCs/>
          <w:noProof/>
          <w:lang w:eastAsia="hr-HR"/>
        </w:rPr>
        <w:t>2</w:t>
      </w:r>
      <w:r w:rsidRPr="003B4F5C">
        <w:rPr>
          <w:rFonts w:ascii="Arial" w:eastAsia="Times New Roman" w:hAnsi="Arial" w:cs="Arial"/>
          <w:b/>
          <w:bCs/>
          <w:noProof/>
          <w:lang w:eastAsia="hr-HR"/>
        </w:rPr>
        <w:t>.</w:t>
      </w:r>
    </w:p>
    <w:p w14:paraId="0E048A2E" w14:textId="77777777" w:rsidR="00E52AAA" w:rsidRPr="003B4F5C" w:rsidRDefault="00E52AAA" w:rsidP="00ED42BA">
      <w:pPr>
        <w:spacing w:after="0" w:line="240" w:lineRule="auto"/>
        <w:jc w:val="both"/>
        <w:rPr>
          <w:rFonts w:ascii="Arial" w:eastAsia="Times New Roman" w:hAnsi="Arial" w:cs="Arial"/>
          <w:bCs/>
          <w:noProof/>
          <w:lang w:eastAsia="hr-HR"/>
        </w:rPr>
      </w:pPr>
    </w:p>
    <w:p w14:paraId="26D03AE1" w14:textId="629AC556" w:rsidR="00ED42BA" w:rsidRPr="003B4F5C" w:rsidRDefault="00ED42BA" w:rsidP="00ED42BA">
      <w:pPr>
        <w:spacing w:after="0" w:line="240" w:lineRule="auto"/>
        <w:jc w:val="both"/>
        <w:rPr>
          <w:rFonts w:ascii="Arial" w:eastAsia="Times New Roman" w:hAnsi="Arial" w:cs="Arial"/>
          <w:bCs/>
          <w:noProof/>
          <w:lang w:eastAsia="hr-HR"/>
        </w:rPr>
      </w:pPr>
      <w:r w:rsidRPr="003B4F5C">
        <w:rPr>
          <w:rFonts w:ascii="Arial" w:eastAsia="Times New Roman" w:hAnsi="Arial" w:cs="Arial"/>
          <w:bCs/>
          <w:noProof/>
          <w:lang w:eastAsia="hr-HR"/>
        </w:rPr>
        <w:t xml:space="preserve">(1) Spremnike za miješani komunalni otpad korisnici javne usluge dužni su primarno držati na svom obračunskom mjestu, tj. prostorima u svom vlasništvu, odnosno u prostorima koje koriste temeljem druge pravne osnove (npr. </w:t>
      </w:r>
      <w:r w:rsidR="00E52AAA" w:rsidRPr="003B4F5C">
        <w:rPr>
          <w:rFonts w:ascii="Arial" w:eastAsia="Times New Roman" w:hAnsi="Arial" w:cs="Arial"/>
          <w:bCs/>
          <w:noProof/>
          <w:lang w:eastAsia="hr-HR"/>
        </w:rPr>
        <w:t xml:space="preserve">u zatvorenim smetlarnicima, podrumima, ulazima, ograđenim dvorištima </w:t>
      </w:r>
      <w:r w:rsidRPr="003B4F5C">
        <w:rPr>
          <w:rFonts w:ascii="Arial" w:eastAsia="Times New Roman" w:hAnsi="Arial" w:cs="Arial"/>
          <w:bCs/>
          <w:noProof/>
          <w:lang w:eastAsia="hr-HR"/>
        </w:rPr>
        <w:t xml:space="preserve">itd.). </w:t>
      </w:r>
    </w:p>
    <w:p w14:paraId="1D6F8DA0" w14:textId="77777777" w:rsidR="00ED42BA" w:rsidRPr="003B4F5C" w:rsidRDefault="00ED42BA" w:rsidP="00ED42BA">
      <w:pPr>
        <w:spacing w:after="0" w:line="240" w:lineRule="auto"/>
        <w:jc w:val="both"/>
        <w:rPr>
          <w:rFonts w:ascii="Arial" w:eastAsia="Times New Roman" w:hAnsi="Arial" w:cs="Arial"/>
          <w:b/>
          <w:bCs/>
          <w:noProof/>
          <w:lang w:eastAsia="hr-HR"/>
        </w:rPr>
      </w:pPr>
      <w:r w:rsidRPr="003B4F5C">
        <w:rPr>
          <w:rFonts w:ascii="Arial" w:eastAsia="Times New Roman" w:hAnsi="Arial" w:cs="Arial"/>
          <w:bCs/>
          <w:noProof/>
          <w:lang w:eastAsia="hr-HR"/>
        </w:rPr>
        <w:t>(2) Ukoliko ne postoje prostorne mogućnosti ni uvjeti za smještaj spremnika na obračunskom mjestu korisnika (što uključuje i nemogućnost davatelja usluge da pristupi spremniku), spremnici se postavljaju na javnu površinu koja u tom slučaju predstavlja mjesto primopredaje otpada.</w:t>
      </w:r>
    </w:p>
    <w:p w14:paraId="5B98FC54" w14:textId="77777777" w:rsidR="00ED42BA" w:rsidRPr="003B4F5C" w:rsidRDefault="00ED42BA" w:rsidP="00ED42BA">
      <w:pPr>
        <w:spacing w:after="0" w:line="240" w:lineRule="auto"/>
        <w:jc w:val="both"/>
        <w:rPr>
          <w:rFonts w:ascii="Arial" w:eastAsia="Times New Roman" w:hAnsi="Arial" w:cs="Arial"/>
          <w:bCs/>
          <w:noProof/>
          <w:lang w:eastAsia="hr-HR"/>
        </w:rPr>
      </w:pPr>
      <w:r w:rsidRPr="003B4F5C">
        <w:rPr>
          <w:rFonts w:ascii="Arial" w:eastAsia="Times New Roman" w:hAnsi="Arial" w:cs="Arial"/>
          <w:bCs/>
          <w:noProof/>
          <w:lang w:eastAsia="hr-HR"/>
        </w:rPr>
        <w:t xml:space="preserve">(3) Davatelj usluge ne odgovara za neovlašteno korištenje spremnika od strane trećih osoba. </w:t>
      </w:r>
    </w:p>
    <w:p w14:paraId="17150E1E" w14:textId="1FC84994" w:rsidR="00ED42BA" w:rsidRPr="003B4F5C" w:rsidRDefault="00ED42BA" w:rsidP="00ED42BA">
      <w:pPr>
        <w:spacing w:after="0" w:line="240" w:lineRule="auto"/>
        <w:jc w:val="both"/>
        <w:rPr>
          <w:rFonts w:ascii="Arial" w:eastAsia="Times New Roman" w:hAnsi="Arial" w:cs="Arial"/>
          <w:bCs/>
          <w:noProof/>
          <w:lang w:eastAsia="hr-HR"/>
        </w:rPr>
      </w:pPr>
      <w:r w:rsidRPr="003B4F5C">
        <w:rPr>
          <w:rFonts w:ascii="Arial" w:eastAsia="Times New Roman" w:hAnsi="Arial" w:cs="Arial"/>
          <w:bCs/>
          <w:noProof/>
          <w:lang w:eastAsia="hr-HR"/>
        </w:rPr>
        <w:t>(4) Korisnik usluge je dužan davatelju usluge omogućiti pristup spremniku, odnosno isti vozilima i radnicima davatelja usluge mora biti dostupan u planiranom vremenu pražnjenja.</w:t>
      </w:r>
    </w:p>
    <w:p w14:paraId="3AEB11ED" w14:textId="77777777" w:rsidR="00683134" w:rsidRPr="003B4F5C" w:rsidRDefault="00683134" w:rsidP="00683134">
      <w:pPr>
        <w:spacing w:after="0" w:line="240" w:lineRule="auto"/>
        <w:jc w:val="both"/>
        <w:rPr>
          <w:rFonts w:ascii="Arial" w:eastAsia="Times New Roman" w:hAnsi="Arial" w:cs="Arial"/>
          <w:noProof/>
          <w:lang w:eastAsia="hr-HR"/>
        </w:rPr>
      </w:pPr>
    </w:p>
    <w:p w14:paraId="671B8FE1" w14:textId="12603DDD" w:rsidR="00683134" w:rsidRPr="003B4F5C" w:rsidRDefault="00683134" w:rsidP="00683134">
      <w:pPr>
        <w:spacing w:after="0" w:line="240" w:lineRule="auto"/>
        <w:jc w:val="center"/>
        <w:rPr>
          <w:rFonts w:ascii="Arial" w:eastAsia="Times New Roman" w:hAnsi="Arial" w:cs="Arial"/>
          <w:b/>
          <w:bCs/>
          <w:noProof/>
          <w:lang w:eastAsia="hr-HR"/>
        </w:rPr>
      </w:pPr>
      <w:r w:rsidRPr="003B4F5C">
        <w:rPr>
          <w:rFonts w:ascii="Arial" w:eastAsia="Times New Roman" w:hAnsi="Arial" w:cs="Arial"/>
          <w:b/>
          <w:bCs/>
          <w:noProof/>
          <w:lang w:eastAsia="hr-HR"/>
        </w:rPr>
        <w:t xml:space="preserve">Članak </w:t>
      </w:r>
      <w:r w:rsidR="00322FD3" w:rsidRPr="003B4F5C">
        <w:rPr>
          <w:rFonts w:ascii="Arial" w:eastAsia="Times New Roman" w:hAnsi="Arial" w:cs="Arial"/>
          <w:b/>
          <w:bCs/>
          <w:noProof/>
          <w:lang w:eastAsia="hr-HR"/>
        </w:rPr>
        <w:t>1</w:t>
      </w:r>
      <w:r w:rsidR="0022374D" w:rsidRPr="003B4F5C">
        <w:rPr>
          <w:rFonts w:ascii="Arial" w:eastAsia="Times New Roman" w:hAnsi="Arial" w:cs="Arial"/>
          <w:b/>
          <w:bCs/>
          <w:noProof/>
          <w:lang w:eastAsia="hr-HR"/>
        </w:rPr>
        <w:t>3</w:t>
      </w:r>
      <w:r w:rsidRPr="003B4F5C">
        <w:rPr>
          <w:rFonts w:ascii="Arial" w:eastAsia="Times New Roman" w:hAnsi="Arial" w:cs="Arial"/>
          <w:b/>
          <w:bCs/>
          <w:noProof/>
          <w:lang w:eastAsia="hr-HR"/>
        </w:rPr>
        <w:t>.</w:t>
      </w:r>
    </w:p>
    <w:p w14:paraId="276BA253" w14:textId="77777777" w:rsidR="00683134" w:rsidRPr="003B4F5C" w:rsidRDefault="00683134" w:rsidP="00683134">
      <w:pPr>
        <w:spacing w:after="0" w:line="240" w:lineRule="auto"/>
        <w:jc w:val="center"/>
        <w:rPr>
          <w:rFonts w:ascii="Arial" w:eastAsia="Times New Roman" w:hAnsi="Arial" w:cs="Arial"/>
          <w:noProof/>
          <w:lang w:eastAsia="hr-HR"/>
        </w:rPr>
      </w:pPr>
    </w:p>
    <w:p w14:paraId="673F2018" w14:textId="77777777" w:rsidR="00683134" w:rsidRPr="003B4F5C" w:rsidRDefault="00683134" w:rsidP="00683134">
      <w:p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 xml:space="preserve">Biorazgradivi komunalni otpad prikuplja se u: </w:t>
      </w:r>
    </w:p>
    <w:p w14:paraId="487303D3" w14:textId="4DF16394" w:rsidR="00683134" w:rsidRPr="003B4F5C" w:rsidRDefault="00683134" w:rsidP="00AE34B3">
      <w:pPr>
        <w:pStyle w:val="Odlomakpopisa"/>
        <w:numPr>
          <w:ilvl w:val="0"/>
          <w:numId w:val="1"/>
        </w:num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 xml:space="preserve">standardiziranim spremnicima volumena </w:t>
      </w:r>
      <w:r w:rsidR="00AE34B3" w:rsidRPr="003B4F5C">
        <w:rPr>
          <w:rFonts w:ascii="Arial" w:eastAsia="Times New Roman" w:hAnsi="Arial" w:cs="Arial"/>
          <w:noProof/>
          <w:lang w:eastAsia="hr-HR"/>
        </w:rPr>
        <w:t>120</w:t>
      </w:r>
      <w:r w:rsidRPr="003B4F5C">
        <w:rPr>
          <w:rFonts w:ascii="Arial" w:eastAsia="Times New Roman" w:hAnsi="Arial" w:cs="Arial"/>
          <w:noProof/>
          <w:lang w:eastAsia="hr-HR"/>
        </w:rPr>
        <w:t xml:space="preserve"> litara</w:t>
      </w:r>
      <w:r w:rsidR="00F573F1" w:rsidRPr="003B4F5C">
        <w:rPr>
          <w:rFonts w:ascii="Arial" w:eastAsia="Times New Roman" w:hAnsi="Arial" w:cs="Arial"/>
          <w:noProof/>
          <w:lang w:eastAsia="hr-HR"/>
        </w:rPr>
        <w:t xml:space="preserve"> </w:t>
      </w:r>
      <w:bookmarkStart w:id="6" w:name="_Hlk117596500"/>
      <w:r w:rsidR="00F573F1" w:rsidRPr="003B4F5C">
        <w:rPr>
          <w:rFonts w:ascii="Arial" w:eastAsia="Times New Roman" w:hAnsi="Arial" w:cs="Arial"/>
          <w:noProof/>
          <w:lang w:eastAsia="hr-HR"/>
        </w:rPr>
        <w:t>u slučaju kada jedan korisnik samostalno koristi uslugu</w:t>
      </w:r>
      <w:bookmarkEnd w:id="6"/>
      <w:r w:rsidR="00F573F1" w:rsidRPr="003B4F5C">
        <w:rPr>
          <w:rFonts w:ascii="Arial" w:eastAsia="Times New Roman" w:hAnsi="Arial" w:cs="Arial"/>
          <w:noProof/>
          <w:lang w:eastAsia="hr-HR"/>
        </w:rPr>
        <w:t>,</w:t>
      </w:r>
    </w:p>
    <w:p w14:paraId="301011A0" w14:textId="0722AEA1" w:rsidR="00F573F1" w:rsidRPr="003B4F5C" w:rsidRDefault="00F573F1" w:rsidP="00F573F1">
      <w:pPr>
        <w:pStyle w:val="Odlomakpopisa"/>
        <w:numPr>
          <w:ilvl w:val="0"/>
          <w:numId w:val="1"/>
        </w:num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 xml:space="preserve">standardiziranim spremnicima volumena 240 i 360 litara </w:t>
      </w:r>
      <w:bookmarkStart w:id="7" w:name="_Hlk117596468"/>
      <w:r w:rsidRPr="003B4F5C">
        <w:rPr>
          <w:rFonts w:ascii="Arial" w:eastAsia="Times New Roman" w:hAnsi="Arial" w:cs="Arial"/>
          <w:noProof/>
          <w:lang w:eastAsia="hr-HR"/>
        </w:rPr>
        <w:t>u slučaju kada više korisnika koristi zajednički spremnik</w:t>
      </w:r>
      <w:bookmarkEnd w:id="7"/>
      <w:r w:rsidRPr="003B4F5C">
        <w:rPr>
          <w:rFonts w:ascii="Arial" w:eastAsia="Times New Roman" w:hAnsi="Arial" w:cs="Arial"/>
          <w:noProof/>
          <w:lang w:eastAsia="hr-HR"/>
        </w:rPr>
        <w:t>,</w:t>
      </w:r>
    </w:p>
    <w:p w14:paraId="3D8FECB9" w14:textId="77777777" w:rsidR="00F573F1" w:rsidRPr="003B4F5C" w:rsidRDefault="00F573F1" w:rsidP="00F573F1">
      <w:pPr>
        <w:pStyle w:val="Odlomakpopisa"/>
        <w:numPr>
          <w:ilvl w:val="0"/>
          <w:numId w:val="1"/>
        </w:num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iznimno, ako na lokaciji korisnika nema prostora za smještaj spremnika odnosno ako uvjeti na lokaciji nisu prikladni za smještaj spremnika, biorazgradivi otpad se može skupljati u vrećama koje osigurava davatelj usluge.</w:t>
      </w:r>
    </w:p>
    <w:p w14:paraId="7F6681C7" w14:textId="4972EE36" w:rsidR="00683134" w:rsidRPr="003B4F5C" w:rsidRDefault="00683134" w:rsidP="00683134">
      <w:pPr>
        <w:spacing w:after="0" w:line="240" w:lineRule="auto"/>
        <w:jc w:val="center"/>
        <w:rPr>
          <w:rFonts w:ascii="Arial" w:eastAsia="Times New Roman" w:hAnsi="Arial" w:cs="Arial"/>
          <w:b/>
          <w:bCs/>
          <w:noProof/>
          <w:lang w:eastAsia="hr-HR"/>
        </w:rPr>
      </w:pPr>
      <w:r w:rsidRPr="003B4F5C">
        <w:rPr>
          <w:rFonts w:ascii="Arial" w:eastAsia="Times New Roman" w:hAnsi="Arial" w:cs="Arial"/>
          <w:b/>
          <w:bCs/>
          <w:noProof/>
          <w:lang w:eastAsia="hr-HR"/>
        </w:rPr>
        <w:t xml:space="preserve">Članak </w:t>
      </w:r>
      <w:r w:rsidR="00322FD3" w:rsidRPr="003B4F5C">
        <w:rPr>
          <w:rFonts w:ascii="Arial" w:eastAsia="Times New Roman" w:hAnsi="Arial" w:cs="Arial"/>
          <w:b/>
          <w:bCs/>
          <w:noProof/>
          <w:lang w:eastAsia="hr-HR"/>
        </w:rPr>
        <w:t>1</w:t>
      </w:r>
      <w:r w:rsidR="0022374D" w:rsidRPr="003B4F5C">
        <w:rPr>
          <w:rFonts w:ascii="Arial" w:eastAsia="Times New Roman" w:hAnsi="Arial" w:cs="Arial"/>
          <w:b/>
          <w:bCs/>
          <w:noProof/>
          <w:lang w:eastAsia="hr-HR"/>
        </w:rPr>
        <w:t>4</w:t>
      </w:r>
      <w:r w:rsidRPr="003B4F5C">
        <w:rPr>
          <w:rFonts w:ascii="Arial" w:eastAsia="Times New Roman" w:hAnsi="Arial" w:cs="Arial"/>
          <w:b/>
          <w:bCs/>
          <w:noProof/>
          <w:lang w:eastAsia="hr-HR"/>
        </w:rPr>
        <w:t>.</w:t>
      </w:r>
    </w:p>
    <w:p w14:paraId="1A8D9E1D" w14:textId="77777777" w:rsidR="00683134" w:rsidRPr="003B4F5C" w:rsidRDefault="00683134" w:rsidP="00683134">
      <w:pPr>
        <w:spacing w:after="0" w:line="240" w:lineRule="auto"/>
        <w:jc w:val="both"/>
        <w:rPr>
          <w:rFonts w:ascii="Arial" w:eastAsia="Times New Roman" w:hAnsi="Arial" w:cs="Arial"/>
          <w:noProof/>
          <w:lang w:eastAsia="hr-HR"/>
        </w:rPr>
      </w:pPr>
    </w:p>
    <w:p w14:paraId="45F78AE3" w14:textId="77777777" w:rsidR="00683134" w:rsidRPr="003B4F5C" w:rsidRDefault="00683134" w:rsidP="00683134">
      <w:p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(1) Reciklabilni komunalni otpad prikuplja se u:</w:t>
      </w:r>
    </w:p>
    <w:p w14:paraId="449803D3" w14:textId="40940704" w:rsidR="00683134" w:rsidRPr="003B4F5C" w:rsidRDefault="00683134" w:rsidP="00683134">
      <w:pPr>
        <w:pStyle w:val="Odlomakpopisa"/>
        <w:numPr>
          <w:ilvl w:val="0"/>
          <w:numId w:val="1"/>
        </w:num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lastRenderedPageBreak/>
        <w:t xml:space="preserve">standardiziranim spremnicima od </w:t>
      </w:r>
      <w:r w:rsidR="00AE34B3" w:rsidRPr="003B4F5C">
        <w:rPr>
          <w:rFonts w:ascii="Arial" w:eastAsia="Times New Roman" w:hAnsi="Arial" w:cs="Arial"/>
          <w:noProof/>
          <w:lang w:eastAsia="hr-HR"/>
        </w:rPr>
        <w:t>120</w:t>
      </w:r>
      <w:r w:rsidRPr="003B4F5C">
        <w:rPr>
          <w:rFonts w:ascii="Arial" w:eastAsia="Times New Roman" w:hAnsi="Arial" w:cs="Arial"/>
          <w:noProof/>
          <w:lang w:eastAsia="hr-HR"/>
        </w:rPr>
        <w:t xml:space="preserve"> litara</w:t>
      </w:r>
      <w:r w:rsidR="00793212" w:rsidRPr="003B4F5C">
        <w:rPr>
          <w:rFonts w:ascii="Arial" w:eastAsia="Times New Roman" w:hAnsi="Arial" w:cs="Arial"/>
          <w:noProof/>
          <w:lang w:eastAsia="hr-HR"/>
        </w:rPr>
        <w:t xml:space="preserve"> u slučaju kada jedan korisnik samostalno koristi uslugu</w:t>
      </w:r>
      <w:r w:rsidR="00AE34B3" w:rsidRPr="003B4F5C">
        <w:rPr>
          <w:rFonts w:ascii="Arial" w:eastAsia="Times New Roman" w:hAnsi="Arial" w:cs="Arial"/>
          <w:noProof/>
          <w:lang w:eastAsia="hr-HR"/>
        </w:rPr>
        <w:t>,</w:t>
      </w:r>
    </w:p>
    <w:p w14:paraId="4E393E0D" w14:textId="2896D06D" w:rsidR="00AE34B3" w:rsidRPr="003B4F5C" w:rsidRDefault="002A1F72" w:rsidP="00683134">
      <w:pPr>
        <w:pStyle w:val="Odlomakpopisa"/>
        <w:numPr>
          <w:ilvl w:val="0"/>
          <w:numId w:val="1"/>
        </w:num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standardiziranim spremnicima od</w:t>
      </w:r>
      <w:r w:rsidR="00AE34B3" w:rsidRPr="003B4F5C">
        <w:rPr>
          <w:rFonts w:ascii="Arial" w:eastAsia="Times New Roman" w:hAnsi="Arial" w:cs="Arial"/>
          <w:noProof/>
          <w:lang w:eastAsia="hr-HR"/>
        </w:rPr>
        <w:t>1100 litara za papir i karton na javnim površinama</w:t>
      </w:r>
      <w:r w:rsidR="00793212" w:rsidRPr="003B4F5C">
        <w:rPr>
          <w:rFonts w:ascii="Arial" w:eastAsia="Times New Roman" w:hAnsi="Arial" w:cs="Arial"/>
          <w:noProof/>
          <w:lang w:eastAsia="hr-HR"/>
        </w:rPr>
        <w:t xml:space="preserve"> u slučaju kada više korisnika koristi zajednički spremnik,</w:t>
      </w:r>
    </w:p>
    <w:p w14:paraId="16D79BEF" w14:textId="72D1BD29" w:rsidR="00683134" w:rsidRPr="003B4F5C" w:rsidRDefault="00AE34B3" w:rsidP="00683134">
      <w:pPr>
        <w:pStyle w:val="Odlomakpopisa"/>
        <w:numPr>
          <w:ilvl w:val="0"/>
          <w:numId w:val="1"/>
        </w:num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zeleni</w:t>
      </w:r>
      <w:r w:rsidR="002A1F72" w:rsidRPr="003B4F5C">
        <w:rPr>
          <w:rFonts w:ascii="Arial" w:eastAsia="Times New Roman" w:hAnsi="Arial" w:cs="Arial"/>
          <w:noProof/>
          <w:lang w:eastAsia="hr-HR"/>
        </w:rPr>
        <w:t>m</w:t>
      </w:r>
      <w:r w:rsidRPr="003B4F5C">
        <w:rPr>
          <w:rFonts w:ascii="Arial" w:eastAsia="Times New Roman" w:hAnsi="Arial" w:cs="Arial"/>
          <w:noProof/>
          <w:lang w:eastAsia="hr-HR"/>
        </w:rPr>
        <w:t xml:space="preserve"> otoci</w:t>
      </w:r>
      <w:r w:rsidR="002A1F72" w:rsidRPr="003B4F5C">
        <w:rPr>
          <w:rFonts w:ascii="Arial" w:eastAsia="Times New Roman" w:hAnsi="Arial" w:cs="Arial"/>
          <w:noProof/>
          <w:lang w:eastAsia="hr-HR"/>
        </w:rPr>
        <w:t>ma</w:t>
      </w:r>
      <w:r w:rsidRPr="003B4F5C">
        <w:rPr>
          <w:rFonts w:ascii="Arial" w:eastAsia="Times New Roman" w:hAnsi="Arial" w:cs="Arial"/>
          <w:noProof/>
          <w:lang w:eastAsia="hr-HR"/>
        </w:rPr>
        <w:t xml:space="preserve"> na javnim </w:t>
      </w:r>
      <w:r w:rsidR="002A1F72" w:rsidRPr="003B4F5C">
        <w:rPr>
          <w:rFonts w:ascii="Arial" w:eastAsia="Times New Roman" w:hAnsi="Arial" w:cs="Arial"/>
          <w:noProof/>
          <w:lang w:eastAsia="hr-HR"/>
        </w:rPr>
        <w:t>površinama</w:t>
      </w:r>
      <w:r w:rsidR="00793212" w:rsidRPr="003B4F5C">
        <w:rPr>
          <w:rFonts w:ascii="Arial" w:eastAsia="Times New Roman" w:hAnsi="Arial" w:cs="Arial"/>
          <w:noProof/>
          <w:lang w:eastAsia="hr-HR"/>
        </w:rPr>
        <w:t>,</w:t>
      </w:r>
    </w:p>
    <w:p w14:paraId="263A605B" w14:textId="46415A4D" w:rsidR="00793212" w:rsidRPr="003B4F5C" w:rsidRDefault="00793212" w:rsidP="00683134">
      <w:pPr>
        <w:pStyle w:val="Odlomakpopisa"/>
        <w:numPr>
          <w:ilvl w:val="0"/>
          <w:numId w:val="1"/>
        </w:num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podzemnim spremnicima na javnim površinama,</w:t>
      </w:r>
    </w:p>
    <w:p w14:paraId="5D8A841F" w14:textId="22CB4B0C" w:rsidR="00AE34B3" w:rsidRPr="003B4F5C" w:rsidRDefault="002A1F72" w:rsidP="00683134">
      <w:pPr>
        <w:pStyle w:val="Odlomakpopisa"/>
        <w:numPr>
          <w:ilvl w:val="0"/>
          <w:numId w:val="1"/>
        </w:num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 xml:space="preserve">standardiziranim </w:t>
      </w:r>
      <w:r w:rsidR="00AE34B3" w:rsidRPr="003B4F5C">
        <w:rPr>
          <w:rFonts w:ascii="Arial" w:eastAsia="Times New Roman" w:hAnsi="Arial" w:cs="Arial"/>
          <w:noProof/>
          <w:lang w:eastAsia="hr-HR"/>
        </w:rPr>
        <w:t>spremnici</w:t>
      </w:r>
      <w:r w:rsidRPr="003B4F5C">
        <w:rPr>
          <w:rFonts w:ascii="Arial" w:eastAsia="Times New Roman" w:hAnsi="Arial" w:cs="Arial"/>
          <w:noProof/>
          <w:lang w:eastAsia="hr-HR"/>
        </w:rPr>
        <w:t>ma</w:t>
      </w:r>
      <w:r w:rsidR="00AE34B3" w:rsidRPr="003B4F5C">
        <w:rPr>
          <w:rFonts w:ascii="Arial" w:eastAsia="Times New Roman" w:hAnsi="Arial" w:cs="Arial"/>
          <w:noProof/>
          <w:lang w:eastAsia="hr-HR"/>
        </w:rPr>
        <w:t xml:space="preserve"> za tekstil na javnim površinama</w:t>
      </w:r>
      <w:r w:rsidR="000154CD" w:rsidRPr="003B4F5C">
        <w:rPr>
          <w:rFonts w:ascii="Arial" w:eastAsia="Times New Roman" w:hAnsi="Arial" w:cs="Arial"/>
          <w:noProof/>
          <w:lang w:eastAsia="hr-HR"/>
        </w:rPr>
        <w:t>,</w:t>
      </w:r>
    </w:p>
    <w:p w14:paraId="6C0AE1C0" w14:textId="4AE8026E" w:rsidR="000154CD" w:rsidRPr="003B4F5C" w:rsidRDefault="000154CD" w:rsidP="00683134">
      <w:pPr>
        <w:pStyle w:val="Odlomakpopisa"/>
        <w:numPr>
          <w:ilvl w:val="0"/>
          <w:numId w:val="1"/>
        </w:num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tipiziranim vrećicama volumena 120 litara s otisnutom oznakom i nazivom davatelja usluge i vrstom otpada za koju je namjenjena.</w:t>
      </w:r>
    </w:p>
    <w:p w14:paraId="70AEE6A7" w14:textId="77777777" w:rsidR="00683134" w:rsidRPr="003B4F5C" w:rsidRDefault="00683134" w:rsidP="00683134">
      <w:pPr>
        <w:spacing w:after="0" w:line="240" w:lineRule="auto"/>
        <w:jc w:val="both"/>
        <w:rPr>
          <w:rFonts w:ascii="Arial" w:eastAsia="Times New Roman" w:hAnsi="Arial" w:cs="Arial"/>
          <w:noProof/>
          <w:lang w:eastAsia="hr-HR"/>
        </w:rPr>
      </w:pPr>
    </w:p>
    <w:p w14:paraId="00D37AB9" w14:textId="05304FC4" w:rsidR="00683134" w:rsidRPr="003B4F5C" w:rsidRDefault="00683134" w:rsidP="00683134">
      <w:pPr>
        <w:spacing w:after="0" w:line="240" w:lineRule="auto"/>
        <w:jc w:val="both"/>
        <w:rPr>
          <w:rFonts w:ascii="Arial" w:hAnsi="Arial" w:cs="Arial"/>
          <w:noProof/>
        </w:rPr>
      </w:pPr>
      <w:r w:rsidRPr="003B4F5C">
        <w:rPr>
          <w:rFonts w:ascii="Arial" w:hAnsi="Arial" w:cs="Arial"/>
          <w:noProof/>
        </w:rPr>
        <w:t xml:space="preserve">(2) U spremnike za reciklabilni komunalni otpad odlaže se papir, karton, plastika, metal i staklo, a kad je to prikladno i druge vrste otpada koje su namijenjene recikliranju (npr. tekstil). </w:t>
      </w:r>
    </w:p>
    <w:p w14:paraId="17774C60" w14:textId="77777777" w:rsidR="006A75BF" w:rsidRPr="003B4F5C" w:rsidRDefault="00ED42BA" w:rsidP="006A75BF">
      <w:pPr>
        <w:pStyle w:val="box454532"/>
        <w:jc w:val="center"/>
        <w:textAlignment w:val="baseline"/>
        <w:rPr>
          <w:rFonts w:ascii="Arial" w:hAnsi="Arial" w:cs="Arial"/>
          <w:b/>
          <w:noProof/>
          <w:sz w:val="22"/>
          <w:szCs w:val="22"/>
        </w:rPr>
      </w:pPr>
      <w:r w:rsidRPr="003B4F5C">
        <w:rPr>
          <w:rFonts w:ascii="Arial" w:hAnsi="Arial" w:cs="Arial"/>
          <w:b/>
          <w:noProof/>
          <w:sz w:val="22"/>
          <w:szCs w:val="22"/>
        </w:rPr>
        <w:t>Članak 1</w:t>
      </w:r>
      <w:r w:rsidR="0022374D" w:rsidRPr="003B4F5C">
        <w:rPr>
          <w:rFonts w:ascii="Arial" w:hAnsi="Arial" w:cs="Arial"/>
          <w:b/>
          <w:noProof/>
          <w:sz w:val="22"/>
          <w:szCs w:val="22"/>
        </w:rPr>
        <w:t>5</w:t>
      </w:r>
      <w:r w:rsidRPr="003B4F5C">
        <w:rPr>
          <w:rFonts w:ascii="Arial" w:hAnsi="Arial" w:cs="Arial"/>
          <w:b/>
          <w:noProof/>
          <w:sz w:val="22"/>
          <w:szCs w:val="22"/>
        </w:rPr>
        <w:t>.</w:t>
      </w:r>
    </w:p>
    <w:p w14:paraId="68890C59" w14:textId="2ED65B66" w:rsidR="00ED42BA" w:rsidRPr="003B4F5C" w:rsidRDefault="00ED42BA" w:rsidP="003621EE">
      <w:pPr>
        <w:pStyle w:val="box454532"/>
        <w:spacing w:before="0" w:beforeAutospacing="0" w:after="0" w:afterAutospacing="0"/>
        <w:jc w:val="both"/>
        <w:textAlignment w:val="baseline"/>
        <w:rPr>
          <w:rFonts w:ascii="Arial" w:hAnsi="Arial" w:cs="Arial"/>
          <w:bCs/>
          <w:noProof/>
          <w:sz w:val="22"/>
          <w:szCs w:val="22"/>
        </w:rPr>
      </w:pPr>
      <w:r w:rsidRPr="003B4F5C">
        <w:rPr>
          <w:rFonts w:ascii="Arial" w:hAnsi="Arial" w:cs="Arial"/>
          <w:bCs/>
          <w:noProof/>
          <w:sz w:val="22"/>
          <w:szCs w:val="22"/>
        </w:rPr>
        <w:t>(1) Na javne površine se postavljaju samo spremnici za odvojeno sakupljanje otpada, dok se spremnici za miješani komunalni otpad na javnu površinu postavljaju jedino u slučaju iz članka 1</w:t>
      </w:r>
      <w:r w:rsidR="003621EE" w:rsidRPr="003B4F5C">
        <w:rPr>
          <w:rFonts w:ascii="Arial" w:hAnsi="Arial" w:cs="Arial"/>
          <w:bCs/>
          <w:noProof/>
          <w:sz w:val="22"/>
          <w:szCs w:val="22"/>
        </w:rPr>
        <w:t>2</w:t>
      </w:r>
      <w:r w:rsidRPr="003B4F5C">
        <w:rPr>
          <w:rFonts w:ascii="Arial" w:hAnsi="Arial" w:cs="Arial"/>
          <w:bCs/>
          <w:noProof/>
          <w:sz w:val="22"/>
          <w:szCs w:val="22"/>
        </w:rPr>
        <w:t>. stavka 2. ove Odluke.</w:t>
      </w:r>
    </w:p>
    <w:p w14:paraId="6CABB3F5" w14:textId="12A192B9" w:rsidR="00ED42BA" w:rsidRPr="003B4F5C" w:rsidRDefault="00ED42BA" w:rsidP="003621EE">
      <w:pPr>
        <w:pStyle w:val="box454532"/>
        <w:spacing w:before="0" w:beforeAutospacing="0" w:after="0" w:afterAutospacing="0"/>
        <w:jc w:val="both"/>
        <w:textAlignment w:val="baseline"/>
        <w:rPr>
          <w:rFonts w:ascii="Arial" w:hAnsi="Arial" w:cs="Arial"/>
          <w:bCs/>
          <w:noProof/>
          <w:sz w:val="22"/>
          <w:szCs w:val="22"/>
        </w:rPr>
      </w:pPr>
      <w:r w:rsidRPr="003B4F5C">
        <w:rPr>
          <w:rFonts w:ascii="Arial" w:hAnsi="Arial" w:cs="Arial"/>
          <w:bCs/>
          <w:noProof/>
          <w:sz w:val="22"/>
          <w:szCs w:val="22"/>
        </w:rPr>
        <w:t>(2) Mjesto za postavljanje spremnika na javnu površinu predlaže davatelj usluge, a suglasnost daje nadležno upravno tijelo Grada Šibenika.</w:t>
      </w:r>
    </w:p>
    <w:p w14:paraId="7D2D4350" w14:textId="2C2BA4ED" w:rsidR="00683134" w:rsidRPr="003B4F5C" w:rsidRDefault="00683134" w:rsidP="00683134">
      <w:pPr>
        <w:pStyle w:val="box454532"/>
        <w:spacing w:before="0" w:beforeAutospacing="0" w:after="0" w:afterAutospacing="0"/>
        <w:jc w:val="both"/>
        <w:textAlignment w:val="baseline"/>
        <w:rPr>
          <w:rFonts w:ascii="Arial" w:hAnsi="Arial" w:cs="Arial"/>
          <w:noProof/>
          <w:sz w:val="22"/>
          <w:szCs w:val="22"/>
        </w:rPr>
      </w:pPr>
    </w:p>
    <w:p w14:paraId="573AFA33" w14:textId="2D52EDBD" w:rsidR="00683134" w:rsidRPr="003B4F5C" w:rsidRDefault="00683134" w:rsidP="00683134">
      <w:pPr>
        <w:spacing w:after="0" w:line="240" w:lineRule="auto"/>
        <w:jc w:val="center"/>
        <w:rPr>
          <w:rFonts w:ascii="Arial" w:eastAsia="Times New Roman" w:hAnsi="Arial" w:cs="Arial"/>
          <w:b/>
          <w:bCs/>
          <w:noProof/>
          <w:lang w:eastAsia="hr-HR"/>
        </w:rPr>
      </w:pPr>
      <w:r w:rsidRPr="003B4F5C">
        <w:rPr>
          <w:rFonts w:ascii="Arial" w:eastAsia="Times New Roman" w:hAnsi="Arial" w:cs="Arial"/>
          <w:b/>
          <w:bCs/>
          <w:noProof/>
          <w:lang w:eastAsia="hr-HR"/>
        </w:rPr>
        <w:t xml:space="preserve">Članak </w:t>
      </w:r>
      <w:r w:rsidR="00322FD3" w:rsidRPr="003B4F5C">
        <w:rPr>
          <w:rFonts w:ascii="Arial" w:eastAsia="Times New Roman" w:hAnsi="Arial" w:cs="Arial"/>
          <w:b/>
          <w:bCs/>
          <w:noProof/>
          <w:lang w:eastAsia="hr-HR"/>
        </w:rPr>
        <w:t>1</w:t>
      </w:r>
      <w:r w:rsidR="006A75BF" w:rsidRPr="003B4F5C">
        <w:rPr>
          <w:rFonts w:ascii="Arial" w:eastAsia="Times New Roman" w:hAnsi="Arial" w:cs="Arial"/>
          <w:b/>
          <w:bCs/>
          <w:noProof/>
          <w:lang w:eastAsia="hr-HR"/>
        </w:rPr>
        <w:t>6</w:t>
      </w:r>
      <w:r w:rsidRPr="003B4F5C">
        <w:rPr>
          <w:rFonts w:ascii="Arial" w:eastAsia="Times New Roman" w:hAnsi="Arial" w:cs="Arial"/>
          <w:b/>
          <w:bCs/>
          <w:noProof/>
          <w:lang w:eastAsia="hr-HR"/>
        </w:rPr>
        <w:t>.</w:t>
      </w:r>
    </w:p>
    <w:p w14:paraId="0C9D6B0B" w14:textId="77777777" w:rsidR="00683134" w:rsidRPr="003B4F5C" w:rsidRDefault="00683134" w:rsidP="00683134">
      <w:pPr>
        <w:spacing w:after="0" w:line="240" w:lineRule="auto"/>
        <w:jc w:val="center"/>
        <w:rPr>
          <w:rFonts w:ascii="Arial" w:eastAsia="Times New Roman" w:hAnsi="Arial" w:cs="Arial"/>
          <w:noProof/>
          <w:lang w:eastAsia="hr-HR"/>
        </w:rPr>
      </w:pPr>
    </w:p>
    <w:p w14:paraId="0E2049C9" w14:textId="77777777" w:rsidR="00683134" w:rsidRPr="003B4F5C" w:rsidRDefault="00683134" w:rsidP="00683134">
      <w:p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(1) Spremnici za odlaganje komunalnog otpada koje je osigurao davatelj usluge vlasništvo su davatelja usluge.</w:t>
      </w:r>
    </w:p>
    <w:p w14:paraId="37A2C59F" w14:textId="77777777" w:rsidR="00683134" w:rsidRPr="003B4F5C" w:rsidRDefault="00683134" w:rsidP="00683134">
      <w:p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(2) Iznimno od stavka 1. ovog članka, spremnici nisu vlasništvo davatelja usluge u sljedećim slučajevima:</w:t>
      </w:r>
    </w:p>
    <w:p w14:paraId="3E1D6EB9" w14:textId="488FF1DF" w:rsidR="00683134" w:rsidRPr="003B4F5C" w:rsidRDefault="00683134" w:rsidP="00683134">
      <w:pPr>
        <w:pStyle w:val="Odlomakpopisa"/>
        <w:numPr>
          <w:ilvl w:val="0"/>
          <w:numId w:val="1"/>
        </w:num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 xml:space="preserve">kad su nabavljeni uz financijsku pomoć pri čemu davatelj financijskih sredstava uvjetuje vlasništvo Grada </w:t>
      </w:r>
      <w:r w:rsidR="00222B54" w:rsidRPr="003B4F5C">
        <w:rPr>
          <w:rFonts w:ascii="Arial" w:eastAsia="Times New Roman" w:hAnsi="Arial" w:cs="Arial"/>
          <w:noProof/>
          <w:lang w:eastAsia="hr-HR"/>
        </w:rPr>
        <w:t>Šibenika</w:t>
      </w:r>
      <w:r w:rsidRPr="003B4F5C">
        <w:rPr>
          <w:rFonts w:ascii="Arial" w:eastAsia="Times New Roman" w:hAnsi="Arial" w:cs="Arial"/>
          <w:noProof/>
          <w:lang w:eastAsia="hr-HR"/>
        </w:rPr>
        <w:t xml:space="preserve"> nad spremnicima,</w:t>
      </w:r>
    </w:p>
    <w:p w14:paraId="0A2D7891" w14:textId="58FFB666" w:rsidR="00683134" w:rsidRPr="003B4F5C" w:rsidRDefault="00683134" w:rsidP="00683134">
      <w:pPr>
        <w:pStyle w:val="Odlomakpopisa"/>
        <w:numPr>
          <w:ilvl w:val="0"/>
          <w:numId w:val="1"/>
        </w:num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kad je korisnik usluge sam nabavio spremnik</w:t>
      </w:r>
      <w:r w:rsidR="003621EE" w:rsidRPr="003B4F5C">
        <w:rPr>
          <w:rFonts w:ascii="Arial" w:eastAsia="Times New Roman" w:hAnsi="Arial" w:cs="Arial"/>
          <w:noProof/>
          <w:lang w:eastAsia="hr-HR"/>
        </w:rPr>
        <w:t xml:space="preserve"> od 80 litara, 120 litara, 240 litara i 1100 litara i</w:t>
      </w:r>
      <w:r w:rsidR="00E52AAA" w:rsidRPr="003B4F5C">
        <w:rPr>
          <w:rFonts w:ascii="Arial" w:eastAsia="Times New Roman" w:hAnsi="Arial" w:cs="Arial"/>
          <w:noProof/>
          <w:lang w:eastAsia="hr-HR"/>
        </w:rPr>
        <w:t xml:space="preserve"> </w:t>
      </w:r>
      <w:r w:rsidR="003621EE" w:rsidRPr="003B4F5C">
        <w:rPr>
          <w:rFonts w:ascii="Arial" w:eastAsia="Times New Roman" w:hAnsi="Arial" w:cs="Arial"/>
          <w:noProof/>
          <w:lang w:eastAsia="hr-HR"/>
        </w:rPr>
        <w:t>spremnik</w:t>
      </w:r>
      <w:r w:rsidR="00E52AAA" w:rsidRPr="003B4F5C">
        <w:rPr>
          <w:rFonts w:ascii="Arial" w:eastAsia="Times New Roman" w:hAnsi="Arial" w:cs="Arial"/>
          <w:noProof/>
          <w:lang w:eastAsia="hr-HR"/>
        </w:rPr>
        <w:t xml:space="preserve"> zadovoljava tehničke</w:t>
      </w:r>
      <w:r w:rsidR="003621EE" w:rsidRPr="003B4F5C">
        <w:rPr>
          <w:rFonts w:ascii="Arial" w:eastAsia="Times New Roman" w:hAnsi="Arial" w:cs="Arial"/>
          <w:noProof/>
          <w:lang w:eastAsia="hr-HR"/>
        </w:rPr>
        <w:t xml:space="preserve"> uvjete</w:t>
      </w:r>
      <w:r w:rsidRPr="003B4F5C">
        <w:rPr>
          <w:rFonts w:ascii="Arial" w:eastAsia="Times New Roman" w:hAnsi="Arial" w:cs="Arial"/>
          <w:noProof/>
          <w:lang w:eastAsia="hr-HR"/>
        </w:rPr>
        <w:t>, u kojem slučaju je vlasnik spremnika korisnik usluge.</w:t>
      </w:r>
    </w:p>
    <w:p w14:paraId="650541CA" w14:textId="46027076" w:rsidR="00BB4344" w:rsidRPr="003B4F5C" w:rsidRDefault="00BB4344" w:rsidP="00BB4344">
      <w:pPr>
        <w:spacing w:after="0" w:line="240" w:lineRule="auto"/>
        <w:jc w:val="both"/>
        <w:rPr>
          <w:rFonts w:ascii="Arial" w:eastAsia="Times New Roman" w:hAnsi="Arial" w:cs="Arial"/>
          <w:noProof/>
          <w:lang w:eastAsia="hr-HR"/>
        </w:rPr>
      </w:pPr>
    </w:p>
    <w:p w14:paraId="66A14644" w14:textId="56C2659B" w:rsidR="00BB4344" w:rsidRPr="003B4F5C" w:rsidRDefault="00BB4344" w:rsidP="00BB4344">
      <w:pPr>
        <w:spacing w:after="0" w:line="240" w:lineRule="auto"/>
        <w:jc w:val="center"/>
        <w:rPr>
          <w:rFonts w:ascii="Arial" w:eastAsia="Times New Roman" w:hAnsi="Arial" w:cs="Arial"/>
          <w:b/>
          <w:bCs/>
          <w:noProof/>
          <w:lang w:eastAsia="hr-HR"/>
        </w:rPr>
      </w:pPr>
      <w:r w:rsidRPr="003B4F5C">
        <w:rPr>
          <w:rFonts w:ascii="Arial" w:eastAsia="Times New Roman" w:hAnsi="Arial" w:cs="Arial"/>
          <w:b/>
          <w:bCs/>
          <w:noProof/>
          <w:lang w:eastAsia="hr-HR"/>
        </w:rPr>
        <w:t>Članak 17.</w:t>
      </w:r>
    </w:p>
    <w:p w14:paraId="7AC0C645" w14:textId="50833289" w:rsidR="00BB4344" w:rsidRPr="003B4F5C" w:rsidRDefault="00BB4344" w:rsidP="00BB4344">
      <w:pPr>
        <w:spacing w:after="0" w:line="240" w:lineRule="auto"/>
        <w:jc w:val="both"/>
        <w:rPr>
          <w:rFonts w:ascii="Arial" w:eastAsia="Times New Roman" w:hAnsi="Arial" w:cs="Arial"/>
          <w:b/>
          <w:bCs/>
          <w:noProof/>
          <w:lang w:eastAsia="hr-HR"/>
        </w:rPr>
      </w:pPr>
    </w:p>
    <w:p w14:paraId="25873995" w14:textId="77777777" w:rsidR="00BB4344" w:rsidRPr="003B4F5C" w:rsidRDefault="00BB4344" w:rsidP="00BB4344">
      <w:pPr>
        <w:spacing w:after="0" w:line="240" w:lineRule="auto"/>
        <w:jc w:val="both"/>
        <w:rPr>
          <w:rFonts w:ascii="Arial" w:eastAsia="Times New Roman" w:hAnsi="Arial" w:cs="Arial"/>
          <w:bCs/>
          <w:noProof/>
          <w:lang w:eastAsia="hr-HR"/>
        </w:rPr>
      </w:pPr>
      <w:r w:rsidRPr="003B4F5C">
        <w:rPr>
          <w:rFonts w:ascii="Arial" w:eastAsia="Times New Roman" w:hAnsi="Arial" w:cs="Arial"/>
          <w:bCs/>
          <w:noProof/>
          <w:lang w:eastAsia="hr-HR"/>
        </w:rPr>
        <w:t>Spremnik za primopredaju komunalnog otpada kod korisnika usluge mora sadržavati natpis s nazivom davatelja usluge, oznaku koja je u Evidenciji o preuzetom komunalnom otpadu pridružena korisniku usluge i obračunskom mjestu i naziv vrste otpada za koju je spremnik namijenjen.</w:t>
      </w:r>
    </w:p>
    <w:p w14:paraId="6BB0D1A9" w14:textId="2C9006DD" w:rsidR="00E52AAA" w:rsidRPr="003B4F5C" w:rsidRDefault="00E52AAA" w:rsidP="00E52AAA">
      <w:pPr>
        <w:spacing w:after="0" w:line="240" w:lineRule="auto"/>
        <w:jc w:val="both"/>
        <w:rPr>
          <w:rFonts w:ascii="Arial" w:eastAsia="Times New Roman" w:hAnsi="Arial" w:cs="Arial"/>
          <w:noProof/>
          <w:lang w:eastAsia="hr-HR"/>
        </w:rPr>
      </w:pPr>
    </w:p>
    <w:p w14:paraId="644E54B7" w14:textId="2C41E29B" w:rsidR="00E52AAA" w:rsidRPr="003B4F5C" w:rsidRDefault="00E52AAA" w:rsidP="00E52AAA">
      <w:pPr>
        <w:spacing w:after="0" w:line="240" w:lineRule="auto"/>
        <w:jc w:val="center"/>
        <w:rPr>
          <w:rFonts w:ascii="Arial" w:eastAsia="Times New Roman" w:hAnsi="Arial" w:cs="Arial"/>
          <w:b/>
          <w:bCs/>
          <w:noProof/>
          <w:lang w:eastAsia="hr-HR"/>
        </w:rPr>
      </w:pPr>
      <w:r w:rsidRPr="003B4F5C">
        <w:rPr>
          <w:rFonts w:ascii="Arial" w:eastAsia="Times New Roman" w:hAnsi="Arial" w:cs="Arial"/>
          <w:b/>
          <w:bCs/>
          <w:noProof/>
          <w:lang w:eastAsia="hr-HR"/>
        </w:rPr>
        <w:t>Članak 1</w:t>
      </w:r>
      <w:r w:rsidR="00BB4344" w:rsidRPr="003B4F5C">
        <w:rPr>
          <w:rFonts w:ascii="Arial" w:eastAsia="Times New Roman" w:hAnsi="Arial" w:cs="Arial"/>
          <w:b/>
          <w:bCs/>
          <w:noProof/>
          <w:lang w:eastAsia="hr-HR"/>
        </w:rPr>
        <w:t>8</w:t>
      </w:r>
      <w:r w:rsidRPr="003B4F5C">
        <w:rPr>
          <w:rFonts w:ascii="Arial" w:eastAsia="Times New Roman" w:hAnsi="Arial" w:cs="Arial"/>
          <w:b/>
          <w:bCs/>
          <w:noProof/>
          <w:lang w:eastAsia="hr-HR"/>
        </w:rPr>
        <w:t>.</w:t>
      </w:r>
    </w:p>
    <w:p w14:paraId="2C14E37F" w14:textId="77777777" w:rsidR="00E52AAA" w:rsidRPr="003B4F5C" w:rsidRDefault="00E52AAA" w:rsidP="00E52AAA">
      <w:pPr>
        <w:spacing w:after="0" w:line="240" w:lineRule="auto"/>
        <w:jc w:val="both"/>
        <w:rPr>
          <w:rFonts w:ascii="Arial" w:eastAsia="Times New Roman" w:hAnsi="Arial" w:cs="Arial"/>
          <w:b/>
          <w:noProof/>
          <w:lang w:eastAsia="hr-HR"/>
        </w:rPr>
      </w:pPr>
    </w:p>
    <w:p w14:paraId="38685202" w14:textId="77777777" w:rsidR="00E52AAA" w:rsidRPr="003B4F5C" w:rsidRDefault="00E52AAA" w:rsidP="00E52AAA">
      <w:pPr>
        <w:spacing w:after="0" w:line="240" w:lineRule="auto"/>
        <w:jc w:val="both"/>
        <w:rPr>
          <w:rFonts w:ascii="Arial" w:eastAsia="Times New Roman" w:hAnsi="Arial" w:cs="Arial"/>
          <w:bCs/>
          <w:noProof/>
          <w:lang w:eastAsia="hr-HR"/>
        </w:rPr>
      </w:pPr>
      <w:r w:rsidRPr="003B4F5C">
        <w:rPr>
          <w:rFonts w:ascii="Arial" w:eastAsia="Times New Roman" w:hAnsi="Arial" w:cs="Arial"/>
          <w:bCs/>
          <w:noProof/>
          <w:lang w:eastAsia="hr-HR"/>
        </w:rPr>
        <w:t>(1) Korisnici usluge dužni su otpad odlagati u odgovarajuće spremnike na način koji ne dovodi do rasipanja otpada oko spremnika i ne uzrokuje pojavu neugode zbog mirisa otpada.</w:t>
      </w:r>
    </w:p>
    <w:p w14:paraId="151EEC86" w14:textId="77777777" w:rsidR="00E52AAA" w:rsidRPr="003B4F5C" w:rsidRDefault="00E52AAA" w:rsidP="00E52AAA">
      <w:pPr>
        <w:spacing w:after="0" w:line="240" w:lineRule="auto"/>
        <w:jc w:val="both"/>
        <w:rPr>
          <w:rFonts w:ascii="Arial" w:eastAsia="Times New Roman" w:hAnsi="Arial" w:cs="Arial"/>
          <w:bCs/>
          <w:noProof/>
          <w:lang w:eastAsia="hr-HR"/>
        </w:rPr>
      </w:pPr>
      <w:r w:rsidRPr="003B4F5C">
        <w:rPr>
          <w:rFonts w:ascii="Arial" w:eastAsia="Times New Roman" w:hAnsi="Arial" w:cs="Arial"/>
          <w:bCs/>
          <w:noProof/>
          <w:lang w:eastAsia="hr-HR"/>
        </w:rPr>
        <w:t>(2) Zabranjeno je odlaganje otpada pokraj spremnika, u nestandardizirane spremnike, kutije ili drugu ambalažu, te izbacivanje otpada iz spremnika na javnu površinu.</w:t>
      </w:r>
    </w:p>
    <w:p w14:paraId="5E648354" w14:textId="77777777" w:rsidR="00E52AAA" w:rsidRPr="003B4F5C" w:rsidRDefault="00E52AAA" w:rsidP="00E52AAA">
      <w:pPr>
        <w:spacing w:after="0" w:line="240" w:lineRule="auto"/>
        <w:jc w:val="both"/>
        <w:rPr>
          <w:rFonts w:ascii="Arial" w:eastAsia="Times New Roman" w:hAnsi="Arial" w:cs="Arial"/>
          <w:bCs/>
          <w:noProof/>
          <w:lang w:eastAsia="hr-HR"/>
        </w:rPr>
      </w:pPr>
      <w:r w:rsidRPr="003B4F5C">
        <w:rPr>
          <w:rFonts w:ascii="Arial" w:eastAsia="Times New Roman" w:hAnsi="Arial" w:cs="Arial"/>
          <w:bCs/>
          <w:noProof/>
          <w:lang w:eastAsia="hr-HR"/>
        </w:rPr>
        <w:t>(3) Zabranjeno je oštećivati spremnike za odlaganje komunalnog otpada, ulijevati u njih tekućine, bacati žeravicu ili vruć pepeo, bacati uginule životinje, animalni otpad i otpad animalnog porijekla, građevinski materijal, krupnu ambalažu, dijelove kućnog namještaja, opasni otpad i ostali iskoristivi otpad sukladno važećim propisima.</w:t>
      </w:r>
    </w:p>
    <w:p w14:paraId="510F25A0" w14:textId="3B83F458" w:rsidR="00E52AAA" w:rsidRPr="003B4F5C" w:rsidRDefault="00E52AAA" w:rsidP="00E52AAA">
      <w:pPr>
        <w:spacing w:after="0" w:line="240" w:lineRule="auto"/>
        <w:jc w:val="both"/>
        <w:rPr>
          <w:rFonts w:ascii="Arial" w:eastAsia="Times New Roman" w:hAnsi="Arial" w:cs="Arial"/>
          <w:bCs/>
          <w:noProof/>
          <w:lang w:eastAsia="hr-HR"/>
        </w:rPr>
      </w:pPr>
      <w:r w:rsidRPr="003B4F5C">
        <w:rPr>
          <w:rFonts w:ascii="Arial" w:eastAsia="Times New Roman" w:hAnsi="Arial" w:cs="Arial"/>
          <w:bCs/>
          <w:noProof/>
          <w:lang w:eastAsia="hr-HR"/>
        </w:rPr>
        <w:t>(4) Zabranjeno je onemogućavati pristup spremnicima za komunalni otpad.</w:t>
      </w:r>
    </w:p>
    <w:p w14:paraId="5041B321" w14:textId="77777777" w:rsidR="00BB4344" w:rsidRPr="003B4F5C" w:rsidRDefault="00BB4344" w:rsidP="00E52AAA">
      <w:pPr>
        <w:spacing w:after="0" w:line="240" w:lineRule="auto"/>
        <w:jc w:val="both"/>
        <w:rPr>
          <w:rFonts w:ascii="Arial" w:eastAsia="Times New Roman" w:hAnsi="Arial" w:cs="Arial"/>
          <w:bCs/>
          <w:noProof/>
          <w:lang w:eastAsia="hr-HR"/>
        </w:rPr>
      </w:pPr>
    </w:p>
    <w:p w14:paraId="4D234B7B" w14:textId="77777777" w:rsidR="00E52AAA" w:rsidRPr="003B4F5C" w:rsidRDefault="00E52AAA" w:rsidP="00E52AAA">
      <w:pPr>
        <w:spacing w:after="0" w:line="240" w:lineRule="auto"/>
        <w:jc w:val="both"/>
        <w:rPr>
          <w:rFonts w:ascii="Arial" w:eastAsia="Times New Roman" w:hAnsi="Arial" w:cs="Arial"/>
          <w:bCs/>
          <w:noProof/>
          <w:lang w:eastAsia="hr-HR"/>
        </w:rPr>
      </w:pPr>
    </w:p>
    <w:p w14:paraId="31A70A4C" w14:textId="4EF49070" w:rsidR="00E52AAA" w:rsidRPr="003B4F5C" w:rsidRDefault="00E52AAA" w:rsidP="00E52AAA">
      <w:pPr>
        <w:spacing w:after="0" w:line="240" w:lineRule="auto"/>
        <w:jc w:val="center"/>
        <w:rPr>
          <w:rFonts w:ascii="Arial" w:eastAsia="Times New Roman" w:hAnsi="Arial" w:cs="Arial"/>
          <w:b/>
          <w:bCs/>
          <w:noProof/>
          <w:lang w:eastAsia="hr-HR"/>
        </w:rPr>
      </w:pPr>
      <w:r w:rsidRPr="003B4F5C">
        <w:rPr>
          <w:rFonts w:ascii="Arial" w:eastAsia="Times New Roman" w:hAnsi="Arial" w:cs="Arial"/>
          <w:b/>
          <w:bCs/>
          <w:noProof/>
          <w:lang w:eastAsia="hr-HR"/>
        </w:rPr>
        <w:t>Članak 1</w:t>
      </w:r>
      <w:r w:rsidR="00BB4344" w:rsidRPr="003B4F5C">
        <w:rPr>
          <w:rFonts w:ascii="Arial" w:eastAsia="Times New Roman" w:hAnsi="Arial" w:cs="Arial"/>
          <w:b/>
          <w:bCs/>
          <w:noProof/>
          <w:lang w:eastAsia="hr-HR"/>
        </w:rPr>
        <w:t>9</w:t>
      </w:r>
      <w:r w:rsidRPr="003B4F5C">
        <w:rPr>
          <w:rFonts w:ascii="Arial" w:eastAsia="Times New Roman" w:hAnsi="Arial" w:cs="Arial"/>
          <w:b/>
          <w:bCs/>
          <w:noProof/>
          <w:lang w:eastAsia="hr-HR"/>
        </w:rPr>
        <w:t>.</w:t>
      </w:r>
    </w:p>
    <w:p w14:paraId="7042CE10" w14:textId="77777777" w:rsidR="00E52AAA" w:rsidRPr="003B4F5C" w:rsidRDefault="00E52AAA" w:rsidP="00E52AAA">
      <w:pPr>
        <w:spacing w:after="0" w:line="240" w:lineRule="auto"/>
        <w:jc w:val="both"/>
        <w:rPr>
          <w:rFonts w:ascii="Arial" w:eastAsia="Times New Roman" w:hAnsi="Arial" w:cs="Arial"/>
          <w:b/>
          <w:bCs/>
          <w:noProof/>
          <w:lang w:eastAsia="hr-HR"/>
        </w:rPr>
      </w:pPr>
    </w:p>
    <w:p w14:paraId="4DE82E74" w14:textId="77777777" w:rsidR="00E52AAA" w:rsidRPr="003B4F5C" w:rsidRDefault="00E52AAA" w:rsidP="00E52AAA">
      <w:pPr>
        <w:spacing w:after="0" w:line="240" w:lineRule="auto"/>
        <w:jc w:val="both"/>
        <w:rPr>
          <w:rFonts w:ascii="Arial" w:eastAsia="Times New Roman" w:hAnsi="Arial" w:cs="Arial"/>
          <w:bCs/>
          <w:noProof/>
          <w:lang w:eastAsia="hr-HR"/>
        </w:rPr>
      </w:pPr>
      <w:r w:rsidRPr="003B4F5C">
        <w:rPr>
          <w:rFonts w:ascii="Arial" w:eastAsia="Times New Roman" w:hAnsi="Arial" w:cs="Arial"/>
          <w:bCs/>
          <w:noProof/>
          <w:lang w:eastAsia="hr-HR"/>
        </w:rPr>
        <w:lastRenderedPageBreak/>
        <w:t>(1) Davatelj usluge dužan je pažljivo rukovati sa spremnicima za komunalni otpad na način da se isti ne oštećuju, a odloženi komunalni otpad ne rasipa i onečišćava okoliš.</w:t>
      </w:r>
    </w:p>
    <w:p w14:paraId="5F4AEEAE" w14:textId="77777777" w:rsidR="00E52AAA" w:rsidRPr="003B4F5C" w:rsidRDefault="00E52AAA" w:rsidP="00E52AAA">
      <w:pPr>
        <w:spacing w:after="0" w:line="240" w:lineRule="auto"/>
        <w:jc w:val="both"/>
        <w:rPr>
          <w:rFonts w:ascii="Arial" w:eastAsia="Times New Roman" w:hAnsi="Arial" w:cs="Arial"/>
          <w:bCs/>
          <w:noProof/>
          <w:lang w:eastAsia="hr-HR"/>
        </w:rPr>
      </w:pPr>
      <w:r w:rsidRPr="003B4F5C">
        <w:rPr>
          <w:rFonts w:ascii="Arial" w:eastAsia="Times New Roman" w:hAnsi="Arial" w:cs="Arial"/>
          <w:bCs/>
          <w:noProof/>
          <w:lang w:eastAsia="hr-HR"/>
        </w:rPr>
        <w:t>(2) Svako onečišćenje i oštećenje prouzrokovano sakupljanjem otpada davatelj usluge je dužan odmah otkloniti.</w:t>
      </w:r>
    </w:p>
    <w:p w14:paraId="58B3818B" w14:textId="77777777" w:rsidR="00E52AAA" w:rsidRPr="003B4F5C" w:rsidRDefault="00E52AAA" w:rsidP="00E52AAA">
      <w:pPr>
        <w:spacing w:after="0" w:line="240" w:lineRule="auto"/>
        <w:jc w:val="both"/>
        <w:rPr>
          <w:rFonts w:ascii="Arial" w:eastAsia="Times New Roman" w:hAnsi="Arial" w:cs="Arial"/>
          <w:bCs/>
          <w:noProof/>
          <w:lang w:eastAsia="hr-HR"/>
        </w:rPr>
      </w:pPr>
      <w:r w:rsidRPr="003B4F5C">
        <w:rPr>
          <w:rFonts w:ascii="Arial" w:eastAsia="Times New Roman" w:hAnsi="Arial" w:cs="Arial"/>
          <w:bCs/>
          <w:noProof/>
          <w:lang w:eastAsia="hr-HR"/>
        </w:rPr>
        <w:t xml:space="preserve">(3) Nakon pražnjenja spremnika za komunalni otpad davatelj usluge dužan ga je vratiti na mjesto na kojem je bio. </w:t>
      </w:r>
    </w:p>
    <w:p w14:paraId="797DA6C1" w14:textId="77777777" w:rsidR="00E52AAA" w:rsidRPr="003B4F5C" w:rsidRDefault="00E52AAA" w:rsidP="00E52AAA">
      <w:pPr>
        <w:spacing w:after="0" w:line="240" w:lineRule="auto"/>
        <w:jc w:val="both"/>
        <w:rPr>
          <w:rFonts w:ascii="Arial" w:eastAsia="Times New Roman" w:hAnsi="Arial" w:cs="Arial"/>
          <w:b/>
          <w:bCs/>
          <w:noProof/>
          <w:lang w:eastAsia="hr-HR"/>
        </w:rPr>
      </w:pPr>
    </w:p>
    <w:p w14:paraId="64734494" w14:textId="69F8D326" w:rsidR="00E52AAA" w:rsidRPr="003B4F5C" w:rsidRDefault="00E52AAA" w:rsidP="00E52AAA">
      <w:pPr>
        <w:spacing w:after="0" w:line="240" w:lineRule="auto"/>
        <w:jc w:val="center"/>
        <w:rPr>
          <w:rFonts w:ascii="Arial" w:eastAsia="Times New Roman" w:hAnsi="Arial" w:cs="Arial"/>
          <w:b/>
          <w:bCs/>
          <w:noProof/>
          <w:lang w:eastAsia="hr-HR"/>
        </w:rPr>
      </w:pPr>
      <w:r w:rsidRPr="003B4F5C">
        <w:rPr>
          <w:rFonts w:ascii="Arial" w:eastAsia="Times New Roman" w:hAnsi="Arial" w:cs="Arial"/>
          <w:b/>
          <w:bCs/>
          <w:noProof/>
          <w:lang w:eastAsia="hr-HR"/>
        </w:rPr>
        <w:t xml:space="preserve">Članak </w:t>
      </w:r>
      <w:r w:rsidR="00BB4344" w:rsidRPr="003B4F5C">
        <w:rPr>
          <w:rFonts w:ascii="Arial" w:eastAsia="Times New Roman" w:hAnsi="Arial" w:cs="Arial"/>
          <w:b/>
          <w:bCs/>
          <w:noProof/>
          <w:lang w:eastAsia="hr-HR"/>
        </w:rPr>
        <w:t>20</w:t>
      </w:r>
      <w:r w:rsidRPr="003B4F5C">
        <w:rPr>
          <w:rFonts w:ascii="Arial" w:eastAsia="Times New Roman" w:hAnsi="Arial" w:cs="Arial"/>
          <w:b/>
          <w:bCs/>
          <w:noProof/>
          <w:lang w:eastAsia="hr-HR"/>
        </w:rPr>
        <w:t>.</w:t>
      </w:r>
    </w:p>
    <w:p w14:paraId="351AD562" w14:textId="77777777" w:rsidR="00E52AAA" w:rsidRPr="003B4F5C" w:rsidRDefault="00E52AAA" w:rsidP="00E52AAA">
      <w:pPr>
        <w:spacing w:after="0" w:line="240" w:lineRule="auto"/>
        <w:jc w:val="both"/>
        <w:rPr>
          <w:rFonts w:ascii="Arial" w:eastAsia="Times New Roman" w:hAnsi="Arial" w:cs="Arial"/>
          <w:b/>
          <w:noProof/>
          <w:lang w:eastAsia="hr-HR"/>
        </w:rPr>
      </w:pPr>
    </w:p>
    <w:p w14:paraId="6178CE7E" w14:textId="77777777" w:rsidR="00E52AAA" w:rsidRPr="003B4F5C" w:rsidRDefault="00E52AAA" w:rsidP="00E52AAA">
      <w:pPr>
        <w:spacing w:after="0" w:line="240" w:lineRule="auto"/>
        <w:jc w:val="both"/>
        <w:rPr>
          <w:rFonts w:ascii="Arial" w:eastAsia="Times New Roman" w:hAnsi="Arial" w:cs="Arial"/>
          <w:bCs/>
          <w:noProof/>
          <w:lang w:eastAsia="hr-HR"/>
        </w:rPr>
      </w:pPr>
      <w:r w:rsidRPr="003B4F5C">
        <w:rPr>
          <w:rFonts w:ascii="Arial" w:eastAsia="Times New Roman" w:hAnsi="Arial" w:cs="Arial"/>
          <w:bCs/>
          <w:noProof/>
          <w:lang w:eastAsia="hr-HR"/>
        </w:rPr>
        <w:t>(1) Korisnik usluge koji je preuzeo spremnik dužan je brinuti se o istom.</w:t>
      </w:r>
    </w:p>
    <w:p w14:paraId="1590C362" w14:textId="77777777" w:rsidR="00E52AAA" w:rsidRPr="003B4F5C" w:rsidRDefault="00E52AAA" w:rsidP="00E52AAA">
      <w:pPr>
        <w:spacing w:after="0" w:line="240" w:lineRule="auto"/>
        <w:jc w:val="both"/>
        <w:rPr>
          <w:rFonts w:ascii="Arial" w:eastAsia="Times New Roman" w:hAnsi="Arial" w:cs="Arial"/>
          <w:bCs/>
          <w:noProof/>
          <w:lang w:eastAsia="hr-HR"/>
        </w:rPr>
      </w:pPr>
      <w:r w:rsidRPr="003B4F5C">
        <w:rPr>
          <w:rFonts w:ascii="Arial" w:eastAsia="Times New Roman" w:hAnsi="Arial" w:cs="Arial"/>
          <w:bCs/>
          <w:noProof/>
          <w:lang w:eastAsia="hr-HR"/>
        </w:rPr>
        <w:t>(2) U slučaju nestanka ili oštećenja spremnika, trošak nabave novog spremnika snosit će korisnik usluge sukladno cjeniku, osim za slučaj da je dokazano da je oštećenje prouzrokovao davatelj usluge kada trošak nabave novog spremnika snosi davatelj usluge.</w:t>
      </w:r>
    </w:p>
    <w:p w14:paraId="50A55F51" w14:textId="419E5770" w:rsidR="00E52AAA" w:rsidRPr="003B4F5C" w:rsidRDefault="00E52AAA" w:rsidP="00E52AAA">
      <w:pPr>
        <w:spacing w:after="0" w:line="240" w:lineRule="auto"/>
        <w:jc w:val="both"/>
        <w:rPr>
          <w:rFonts w:ascii="Arial" w:eastAsia="Times New Roman" w:hAnsi="Arial" w:cs="Arial"/>
          <w:bCs/>
          <w:noProof/>
          <w:lang w:eastAsia="hr-HR"/>
        </w:rPr>
      </w:pPr>
      <w:r w:rsidRPr="003B4F5C">
        <w:rPr>
          <w:rFonts w:ascii="Arial" w:eastAsia="Times New Roman" w:hAnsi="Arial" w:cs="Arial"/>
          <w:bCs/>
          <w:noProof/>
          <w:lang w:eastAsia="hr-HR"/>
        </w:rPr>
        <w:t xml:space="preserve"> </w:t>
      </w:r>
    </w:p>
    <w:p w14:paraId="73467FAA" w14:textId="089CDF1D" w:rsidR="00E52AAA" w:rsidRPr="003B4F5C" w:rsidRDefault="00E52AAA" w:rsidP="00E52AAA">
      <w:pPr>
        <w:spacing w:after="0" w:line="240" w:lineRule="auto"/>
        <w:jc w:val="center"/>
        <w:rPr>
          <w:rFonts w:ascii="Arial" w:eastAsia="Times New Roman" w:hAnsi="Arial" w:cs="Arial"/>
          <w:b/>
          <w:bCs/>
          <w:noProof/>
          <w:lang w:eastAsia="hr-HR"/>
        </w:rPr>
      </w:pPr>
      <w:r w:rsidRPr="003B4F5C">
        <w:rPr>
          <w:rFonts w:ascii="Arial" w:eastAsia="Times New Roman" w:hAnsi="Arial" w:cs="Arial"/>
          <w:b/>
          <w:bCs/>
          <w:noProof/>
          <w:lang w:eastAsia="hr-HR"/>
        </w:rPr>
        <w:t xml:space="preserve">Članak </w:t>
      </w:r>
      <w:r w:rsidR="006A75BF" w:rsidRPr="003B4F5C">
        <w:rPr>
          <w:rFonts w:ascii="Arial" w:eastAsia="Times New Roman" w:hAnsi="Arial" w:cs="Arial"/>
          <w:b/>
          <w:bCs/>
          <w:noProof/>
          <w:lang w:eastAsia="hr-HR"/>
        </w:rPr>
        <w:t>2</w:t>
      </w:r>
      <w:r w:rsidR="00BB4344" w:rsidRPr="003B4F5C">
        <w:rPr>
          <w:rFonts w:ascii="Arial" w:eastAsia="Times New Roman" w:hAnsi="Arial" w:cs="Arial"/>
          <w:b/>
          <w:bCs/>
          <w:noProof/>
          <w:lang w:eastAsia="hr-HR"/>
        </w:rPr>
        <w:t>1</w:t>
      </w:r>
      <w:r w:rsidRPr="003B4F5C">
        <w:rPr>
          <w:rFonts w:ascii="Arial" w:eastAsia="Times New Roman" w:hAnsi="Arial" w:cs="Arial"/>
          <w:b/>
          <w:bCs/>
          <w:noProof/>
          <w:lang w:eastAsia="hr-HR"/>
        </w:rPr>
        <w:t>.</w:t>
      </w:r>
    </w:p>
    <w:p w14:paraId="729C8368" w14:textId="77777777" w:rsidR="00E52AAA" w:rsidRPr="003B4F5C" w:rsidRDefault="00E52AAA" w:rsidP="00E52AAA">
      <w:pPr>
        <w:spacing w:after="0" w:line="240" w:lineRule="auto"/>
        <w:jc w:val="both"/>
        <w:rPr>
          <w:rFonts w:ascii="Arial" w:eastAsia="Times New Roman" w:hAnsi="Arial" w:cs="Arial"/>
          <w:b/>
          <w:noProof/>
          <w:lang w:eastAsia="hr-HR"/>
        </w:rPr>
      </w:pPr>
    </w:p>
    <w:p w14:paraId="796A2749" w14:textId="728D48D7" w:rsidR="00E52AAA" w:rsidRPr="003B4F5C" w:rsidRDefault="00E52AAA" w:rsidP="00E52AAA">
      <w:pPr>
        <w:spacing w:after="0" w:line="240" w:lineRule="auto"/>
        <w:jc w:val="both"/>
        <w:rPr>
          <w:rFonts w:ascii="Arial" w:eastAsia="Times New Roman" w:hAnsi="Arial" w:cs="Arial"/>
          <w:bCs/>
          <w:noProof/>
          <w:lang w:eastAsia="hr-HR"/>
        </w:rPr>
      </w:pPr>
      <w:r w:rsidRPr="003B4F5C">
        <w:rPr>
          <w:rFonts w:ascii="Arial" w:eastAsia="Times New Roman" w:hAnsi="Arial" w:cs="Arial"/>
          <w:bCs/>
          <w:noProof/>
          <w:lang w:eastAsia="hr-HR"/>
        </w:rPr>
        <w:t xml:space="preserve">(1) Spremnik kod korisnika usluge dužan je redovito prati i održavati u čistom stanju korisnik usluge. </w:t>
      </w:r>
    </w:p>
    <w:p w14:paraId="78721B1F" w14:textId="0D61EEF1" w:rsidR="00E52AAA" w:rsidRPr="003B4F5C" w:rsidRDefault="00E52AAA" w:rsidP="00E52AAA">
      <w:pPr>
        <w:spacing w:after="0" w:line="240" w:lineRule="auto"/>
        <w:jc w:val="both"/>
        <w:rPr>
          <w:rFonts w:ascii="Arial" w:eastAsia="Times New Roman" w:hAnsi="Arial" w:cs="Arial"/>
          <w:bCs/>
          <w:noProof/>
          <w:lang w:eastAsia="hr-HR"/>
        </w:rPr>
      </w:pPr>
      <w:r w:rsidRPr="003B4F5C">
        <w:rPr>
          <w:rFonts w:ascii="Arial" w:eastAsia="Times New Roman" w:hAnsi="Arial" w:cs="Arial"/>
          <w:bCs/>
          <w:noProof/>
          <w:lang w:eastAsia="hr-HR"/>
        </w:rPr>
        <w:t>(2) Spremnike od 1100 litara na koji se nalaze na javnim površinama, te podzemne spremnike dužan je održavati u čistom i urednom stanju davatelj usluge.</w:t>
      </w:r>
    </w:p>
    <w:p w14:paraId="2C641C16" w14:textId="77777777" w:rsidR="00E52AAA" w:rsidRPr="003B4F5C" w:rsidRDefault="00E52AAA" w:rsidP="00E52AAA">
      <w:pPr>
        <w:spacing w:after="0" w:line="240" w:lineRule="auto"/>
        <w:jc w:val="both"/>
        <w:rPr>
          <w:rFonts w:ascii="Arial" w:eastAsia="Times New Roman" w:hAnsi="Arial" w:cs="Arial"/>
          <w:noProof/>
          <w:lang w:eastAsia="hr-HR"/>
        </w:rPr>
      </w:pPr>
    </w:p>
    <w:p w14:paraId="277266A3" w14:textId="753679B1" w:rsidR="003E231B" w:rsidRPr="003B4F5C" w:rsidRDefault="00A774A3" w:rsidP="00A774A3">
      <w:pPr>
        <w:pStyle w:val="Default"/>
        <w:rPr>
          <w:i/>
          <w:iCs/>
          <w:noProof/>
          <w:sz w:val="22"/>
          <w:szCs w:val="22"/>
          <w:u w:val="single"/>
        </w:rPr>
      </w:pPr>
      <w:r w:rsidRPr="003B4F5C">
        <w:rPr>
          <w:b/>
          <w:bCs/>
          <w:i/>
          <w:iCs/>
          <w:noProof/>
          <w:sz w:val="22"/>
          <w:szCs w:val="22"/>
          <w:u w:val="single"/>
        </w:rPr>
        <w:t xml:space="preserve">Najmanja učestalost odvoza otpada prema područjima </w:t>
      </w:r>
    </w:p>
    <w:p w14:paraId="6AD83821" w14:textId="77777777" w:rsidR="003E231B" w:rsidRPr="003B4F5C" w:rsidRDefault="003E231B" w:rsidP="003E231B">
      <w:pPr>
        <w:pStyle w:val="Default"/>
        <w:rPr>
          <w:noProof/>
          <w:sz w:val="22"/>
          <w:szCs w:val="22"/>
        </w:rPr>
      </w:pPr>
    </w:p>
    <w:p w14:paraId="03EE3DAE" w14:textId="6E89A41A" w:rsidR="003E231B" w:rsidRPr="003B4F5C" w:rsidRDefault="003E231B" w:rsidP="00A774A3">
      <w:pPr>
        <w:pStyle w:val="Default"/>
        <w:jc w:val="center"/>
        <w:rPr>
          <w:b/>
          <w:bCs/>
          <w:noProof/>
          <w:sz w:val="22"/>
          <w:szCs w:val="22"/>
        </w:rPr>
      </w:pPr>
      <w:r w:rsidRPr="003B4F5C">
        <w:rPr>
          <w:b/>
          <w:bCs/>
          <w:noProof/>
          <w:sz w:val="22"/>
          <w:szCs w:val="22"/>
        </w:rPr>
        <w:t xml:space="preserve">Članak </w:t>
      </w:r>
      <w:r w:rsidR="006A75BF" w:rsidRPr="003B4F5C">
        <w:rPr>
          <w:b/>
          <w:bCs/>
          <w:noProof/>
          <w:sz w:val="22"/>
          <w:szCs w:val="22"/>
        </w:rPr>
        <w:t>2</w:t>
      </w:r>
      <w:r w:rsidR="00BB4344" w:rsidRPr="003B4F5C">
        <w:rPr>
          <w:b/>
          <w:bCs/>
          <w:noProof/>
          <w:sz w:val="22"/>
          <w:szCs w:val="22"/>
        </w:rPr>
        <w:t>2</w:t>
      </w:r>
      <w:r w:rsidRPr="003B4F5C">
        <w:rPr>
          <w:b/>
          <w:bCs/>
          <w:noProof/>
          <w:sz w:val="22"/>
          <w:szCs w:val="22"/>
        </w:rPr>
        <w:t>.</w:t>
      </w:r>
    </w:p>
    <w:p w14:paraId="16D34D60" w14:textId="77777777" w:rsidR="00A774A3" w:rsidRPr="003B4F5C" w:rsidRDefault="00A774A3" w:rsidP="00A774A3">
      <w:pPr>
        <w:pStyle w:val="Default"/>
        <w:jc w:val="center"/>
        <w:rPr>
          <w:noProof/>
          <w:sz w:val="22"/>
          <w:szCs w:val="22"/>
        </w:rPr>
      </w:pPr>
    </w:p>
    <w:p w14:paraId="65C10111" w14:textId="37DBBB29" w:rsidR="003E231B" w:rsidRPr="003B4F5C" w:rsidRDefault="003E231B" w:rsidP="00A774A3">
      <w:pPr>
        <w:pStyle w:val="Default"/>
        <w:jc w:val="both"/>
        <w:rPr>
          <w:noProof/>
          <w:sz w:val="22"/>
          <w:szCs w:val="22"/>
        </w:rPr>
      </w:pPr>
      <w:r w:rsidRPr="003B4F5C">
        <w:rPr>
          <w:noProof/>
          <w:sz w:val="22"/>
          <w:szCs w:val="22"/>
        </w:rPr>
        <w:t xml:space="preserve">(1) Davatelj javne usluge dužan je omogućiti korisniku javne usluge primopredaju komunalnog otpada na obračunskom mjestu korisnika putem vlastitih spremnika ili putem </w:t>
      </w:r>
      <w:r w:rsidR="00A774A3" w:rsidRPr="003B4F5C">
        <w:rPr>
          <w:noProof/>
          <w:sz w:val="22"/>
          <w:szCs w:val="22"/>
        </w:rPr>
        <w:t>zajedničkog spremnika</w:t>
      </w:r>
      <w:r w:rsidRPr="003B4F5C">
        <w:rPr>
          <w:noProof/>
          <w:sz w:val="22"/>
          <w:szCs w:val="22"/>
        </w:rPr>
        <w:t xml:space="preserve">: </w:t>
      </w:r>
    </w:p>
    <w:p w14:paraId="3852E69B" w14:textId="77777777" w:rsidR="003E231B" w:rsidRPr="003B4F5C" w:rsidRDefault="003E231B" w:rsidP="00A774A3">
      <w:pPr>
        <w:pStyle w:val="Default"/>
        <w:jc w:val="both"/>
        <w:rPr>
          <w:noProof/>
          <w:sz w:val="22"/>
          <w:szCs w:val="22"/>
        </w:rPr>
      </w:pPr>
      <w:r w:rsidRPr="003B4F5C">
        <w:rPr>
          <w:noProof/>
          <w:sz w:val="22"/>
          <w:szCs w:val="22"/>
        </w:rPr>
        <w:t xml:space="preserve">− miješanog komunalnog otpada najmanje jednom u dva tjedna; </w:t>
      </w:r>
    </w:p>
    <w:p w14:paraId="5F65A4B2" w14:textId="77777777" w:rsidR="003E231B" w:rsidRPr="003B4F5C" w:rsidRDefault="003E231B" w:rsidP="00A774A3">
      <w:pPr>
        <w:pStyle w:val="Default"/>
        <w:jc w:val="both"/>
        <w:rPr>
          <w:noProof/>
          <w:sz w:val="22"/>
          <w:szCs w:val="22"/>
        </w:rPr>
      </w:pPr>
      <w:r w:rsidRPr="003B4F5C">
        <w:rPr>
          <w:noProof/>
          <w:sz w:val="22"/>
          <w:szCs w:val="22"/>
        </w:rPr>
        <w:t xml:space="preserve">− biootpada najmanje jednom tjedno; </w:t>
      </w:r>
    </w:p>
    <w:p w14:paraId="596C1914" w14:textId="1DD43035" w:rsidR="003E231B" w:rsidRPr="003B4F5C" w:rsidRDefault="003E231B" w:rsidP="00A774A3">
      <w:pPr>
        <w:pStyle w:val="Default"/>
        <w:jc w:val="both"/>
        <w:rPr>
          <w:noProof/>
          <w:sz w:val="22"/>
          <w:szCs w:val="22"/>
        </w:rPr>
      </w:pPr>
      <w:r w:rsidRPr="003B4F5C">
        <w:rPr>
          <w:noProof/>
          <w:sz w:val="22"/>
          <w:szCs w:val="22"/>
        </w:rPr>
        <w:t xml:space="preserve">− </w:t>
      </w:r>
      <w:r w:rsidR="00A774A3" w:rsidRPr="003B4F5C">
        <w:rPr>
          <w:noProof/>
          <w:sz w:val="22"/>
          <w:szCs w:val="22"/>
        </w:rPr>
        <w:t>reciklabilnog otpada</w:t>
      </w:r>
      <w:r w:rsidRPr="003B4F5C">
        <w:rPr>
          <w:noProof/>
          <w:sz w:val="22"/>
          <w:szCs w:val="22"/>
        </w:rPr>
        <w:t xml:space="preserve"> najmanje jednom u mjesec dana; </w:t>
      </w:r>
    </w:p>
    <w:p w14:paraId="2FA79445" w14:textId="0521501E" w:rsidR="003E231B" w:rsidRPr="003B4F5C" w:rsidRDefault="003E231B" w:rsidP="00A774A3">
      <w:pPr>
        <w:pStyle w:val="Default"/>
        <w:jc w:val="both"/>
        <w:rPr>
          <w:noProof/>
          <w:sz w:val="22"/>
          <w:szCs w:val="22"/>
        </w:rPr>
      </w:pPr>
      <w:r w:rsidRPr="003B4F5C">
        <w:rPr>
          <w:noProof/>
          <w:sz w:val="22"/>
          <w:szCs w:val="22"/>
        </w:rPr>
        <w:t>(</w:t>
      </w:r>
      <w:r w:rsidR="001310FE" w:rsidRPr="003B4F5C">
        <w:rPr>
          <w:noProof/>
          <w:sz w:val="22"/>
          <w:szCs w:val="22"/>
        </w:rPr>
        <w:t>2</w:t>
      </w:r>
      <w:r w:rsidRPr="003B4F5C">
        <w:rPr>
          <w:noProof/>
          <w:sz w:val="22"/>
          <w:szCs w:val="22"/>
        </w:rPr>
        <w:t xml:space="preserve">) </w:t>
      </w:r>
      <w:r w:rsidR="00A202AD" w:rsidRPr="003B4F5C">
        <w:rPr>
          <w:noProof/>
          <w:sz w:val="22"/>
          <w:szCs w:val="22"/>
        </w:rPr>
        <w:t>Davatelj usluge dužan je učestalost odvoza otpada prilagoditi stvarnim potrebama na obračunskom mjestu uzimajući u obzir količinu otpada, povećanje potrebe tijekom turističke sezone i sl. Točna učestalost odvoza otpada za pojedino područje mora biti javno objavljena na Internet stranicama davatelja usluge.</w:t>
      </w:r>
      <w:r w:rsidRPr="003B4F5C">
        <w:rPr>
          <w:noProof/>
          <w:sz w:val="22"/>
          <w:szCs w:val="22"/>
        </w:rPr>
        <w:t xml:space="preserve"> </w:t>
      </w:r>
    </w:p>
    <w:p w14:paraId="6F012313" w14:textId="77777777" w:rsidR="003E231B" w:rsidRPr="003B4F5C" w:rsidRDefault="003E231B" w:rsidP="003E231B">
      <w:pPr>
        <w:pStyle w:val="Default"/>
        <w:rPr>
          <w:noProof/>
          <w:sz w:val="22"/>
          <w:szCs w:val="22"/>
        </w:rPr>
      </w:pPr>
    </w:p>
    <w:p w14:paraId="19AB95CD" w14:textId="09FBB385" w:rsidR="003E231B" w:rsidRPr="003B4F5C" w:rsidRDefault="00A202AD" w:rsidP="00A202AD">
      <w:pPr>
        <w:pStyle w:val="Default"/>
        <w:rPr>
          <w:i/>
          <w:iCs/>
          <w:noProof/>
          <w:sz w:val="22"/>
          <w:szCs w:val="22"/>
          <w:u w:val="single"/>
        </w:rPr>
      </w:pPr>
      <w:r w:rsidRPr="003B4F5C">
        <w:rPr>
          <w:b/>
          <w:bCs/>
          <w:i/>
          <w:iCs/>
          <w:noProof/>
          <w:sz w:val="22"/>
          <w:szCs w:val="22"/>
          <w:u w:val="single"/>
        </w:rPr>
        <w:t xml:space="preserve">Obračunska razdoblja kroz kalendarsku godinu </w:t>
      </w:r>
    </w:p>
    <w:p w14:paraId="669EA3B9" w14:textId="77777777" w:rsidR="003E231B" w:rsidRPr="003B4F5C" w:rsidRDefault="003E231B" w:rsidP="003E231B">
      <w:pPr>
        <w:pStyle w:val="Default"/>
        <w:rPr>
          <w:noProof/>
          <w:sz w:val="22"/>
          <w:szCs w:val="22"/>
        </w:rPr>
      </w:pPr>
    </w:p>
    <w:p w14:paraId="6EFBF0A2" w14:textId="34787D8E" w:rsidR="003E231B" w:rsidRPr="003B4F5C" w:rsidRDefault="003E231B" w:rsidP="00A202AD">
      <w:pPr>
        <w:pStyle w:val="Default"/>
        <w:jc w:val="center"/>
        <w:rPr>
          <w:b/>
          <w:bCs/>
          <w:noProof/>
          <w:sz w:val="22"/>
          <w:szCs w:val="22"/>
        </w:rPr>
      </w:pPr>
      <w:r w:rsidRPr="003B4F5C">
        <w:rPr>
          <w:b/>
          <w:bCs/>
          <w:noProof/>
          <w:sz w:val="22"/>
          <w:szCs w:val="22"/>
        </w:rPr>
        <w:t xml:space="preserve">Članak </w:t>
      </w:r>
      <w:r w:rsidR="006A75BF" w:rsidRPr="003B4F5C">
        <w:rPr>
          <w:b/>
          <w:bCs/>
          <w:noProof/>
          <w:sz w:val="22"/>
          <w:szCs w:val="22"/>
        </w:rPr>
        <w:t>2</w:t>
      </w:r>
      <w:r w:rsidR="00BB4344" w:rsidRPr="003B4F5C">
        <w:rPr>
          <w:b/>
          <w:bCs/>
          <w:noProof/>
          <w:sz w:val="22"/>
          <w:szCs w:val="22"/>
        </w:rPr>
        <w:t>3</w:t>
      </w:r>
      <w:r w:rsidRPr="003B4F5C">
        <w:rPr>
          <w:b/>
          <w:bCs/>
          <w:noProof/>
          <w:sz w:val="22"/>
          <w:szCs w:val="22"/>
        </w:rPr>
        <w:t>.</w:t>
      </w:r>
    </w:p>
    <w:p w14:paraId="366A5E53" w14:textId="77777777" w:rsidR="00A202AD" w:rsidRPr="003B4F5C" w:rsidRDefault="00A202AD" w:rsidP="00A202AD">
      <w:pPr>
        <w:pStyle w:val="Default"/>
        <w:jc w:val="center"/>
        <w:rPr>
          <w:noProof/>
          <w:sz w:val="22"/>
          <w:szCs w:val="22"/>
        </w:rPr>
      </w:pPr>
    </w:p>
    <w:p w14:paraId="524B5D6D" w14:textId="2FA436EC" w:rsidR="003E231B" w:rsidRPr="003B4F5C" w:rsidRDefault="003E231B" w:rsidP="003E231B">
      <w:pPr>
        <w:pStyle w:val="Default"/>
        <w:rPr>
          <w:noProof/>
          <w:sz w:val="22"/>
          <w:szCs w:val="22"/>
        </w:rPr>
      </w:pPr>
      <w:r w:rsidRPr="003B4F5C">
        <w:rPr>
          <w:noProof/>
          <w:sz w:val="22"/>
          <w:szCs w:val="22"/>
        </w:rPr>
        <w:t xml:space="preserve">(1) </w:t>
      </w:r>
      <w:r w:rsidR="00A202AD" w:rsidRPr="003B4F5C">
        <w:rPr>
          <w:noProof/>
          <w:sz w:val="22"/>
          <w:szCs w:val="22"/>
        </w:rPr>
        <w:t>Obračunsko razdo</w:t>
      </w:r>
      <w:r w:rsidR="005B7BF5" w:rsidRPr="003B4F5C">
        <w:rPr>
          <w:noProof/>
          <w:sz w:val="22"/>
          <w:szCs w:val="22"/>
        </w:rPr>
        <w:t>b</w:t>
      </w:r>
      <w:r w:rsidR="00A202AD" w:rsidRPr="003B4F5C">
        <w:rPr>
          <w:noProof/>
          <w:sz w:val="22"/>
          <w:szCs w:val="22"/>
        </w:rPr>
        <w:t>lje na koje se odnosi obračun cijena javne usluge je jedan mjesec.</w:t>
      </w:r>
      <w:r w:rsidRPr="003B4F5C">
        <w:rPr>
          <w:noProof/>
          <w:sz w:val="22"/>
          <w:szCs w:val="22"/>
        </w:rPr>
        <w:t xml:space="preserve"> </w:t>
      </w:r>
    </w:p>
    <w:p w14:paraId="155A270E" w14:textId="77777777" w:rsidR="003621EE" w:rsidRPr="003B4F5C" w:rsidRDefault="003621EE" w:rsidP="003E231B">
      <w:pPr>
        <w:pStyle w:val="Default"/>
        <w:rPr>
          <w:b/>
          <w:bCs/>
          <w:i/>
          <w:iCs/>
          <w:noProof/>
          <w:sz w:val="22"/>
          <w:szCs w:val="22"/>
          <w:u w:val="single"/>
        </w:rPr>
      </w:pPr>
    </w:p>
    <w:p w14:paraId="715DC621" w14:textId="75D206C2" w:rsidR="003E231B" w:rsidRPr="003B4F5C" w:rsidRDefault="00A202AD" w:rsidP="003E231B">
      <w:pPr>
        <w:pStyle w:val="Default"/>
        <w:rPr>
          <w:i/>
          <w:iCs/>
          <w:noProof/>
          <w:sz w:val="22"/>
          <w:szCs w:val="22"/>
          <w:u w:val="single"/>
        </w:rPr>
      </w:pPr>
      <w:r w:rsidRPr="003B4F5C">
        <w:rPr>
          <w:b/>
          <w:bCs/>
          <w:i/>
          <w:iCs/>
          <w:noProof/>
          <w:sz w:val="22"/>
          <w:szCs w:val="22"/>
          <w:u w:val="single"/>
        </w:rPr>
        <w:t xml:space="preserve">Područje pružanja javne usluge </w:t>
      </w:r>
    </w:p>
    <w:p w14:paraId="3586C36B" w14:textId="77777777" w:rsidR="003E231B" w:rsidRPr="003B4F5C" w:rsidRDefault="003E231B" w:rsidP="003E231B">
      <w:pPr>
        <w:pStyle w:val="Default"/>
        <w:rPr>
          <w:noProof/>
          <w:sz w:val="22"/>
          <w:szCs w:val="22"/>
        </w:rPr>
      </w:pPr>
    </w:p>
    <w:p w14:paraId="0E03BB36" w14:textId="70803273" w:rsidR="003E231B" w:rsidRPr="003B4F5C" w:rsidRDefault="003E231B" w:rsidP="00A202AD">
      <w:pPr>
        <w:pStyle w:val="Default"/>
        <w:jc w:val="center"/>
        <w:rPr>
          <w:b/>
          <w:bCs/>
          <w:noProof/>
          <w:sz w:val="22"/>
          <w:szCs w:val="22"/>
        </w:rPr>
      </w:pPr>
      <w:r w:rsidRPr="003B4F5C">
        <w:rPr>
          <w:b/>
          <w:bCs/>
          <w:noProof/>
          <w:sz w:val="22"/>
          <w:szCs w:val="22"/>
        </w:rPr>
        <w:t xml:space="preserve">Članak </w:t>
      </w:r>
      <w:r w:rsidR="006A75BF" w:rsidRPr="003B4F5C">
        <w:rPr>
          <w:b/>
          <w:bCs/>
          <w:noProof/>
          <w:sz w:val="22"/>
          <w:szCs w:val="22"/>
        </w:rPr>
        <w:t>2</w:t>
      </w:r>
      <w:r w:rsidR="00BB4344" w:rsidRPr="003B4F5C">
        <w:rPr>
          <w:b/>
          <w:bCs/>
          <w:noProof/>
          <w:sz w:val="22"/>
          <w:szCs w:val="22"/>
        </w:rPr>
        <w:t>4</w:t>
      </w:r>
      <w:r w:rsidRPr="003B4F5C">
        <w:rPr>
          <w:b/>
          <w:bCs/>
          <w:noProof/>
          <w:sz w:val="22"/>
          <w:szCs w:val="22"/>
        </w:rPr>
        <w:t>.</w:t>
      </w:r>
    </w:p>
    <w:p w14:paraId="47073525" w14:textId="77777777" w:rsidR="00A202AD" w:rsidRPr="003B4F5C" w:rsidRDefault="00A202AD" w:rsidP="00A202AD">
      <w:pPr>
        <w:pStyle w:val="Default"/>
        <w:jc w:val="center"/>
        <w:rPr>
          <w:noProof/>
          <w:sz w:val="22"/>
          <w:szCs w:val="22"/>
        </w:rPr>
      </w:pPr>
    </w:p>
    <w:p w14:paraId="4A4F1E15" w14:textId="3E991130" w:rsidR="005B42E3" w:rsidRPr="003B4F5C" w:rsidRDefault="00A202AD" w:rsidP="00A202AD">
      <w:pPr>
        <w:pStyle w:val="Default"/>
        <w:jc w:val="both"/>
        <w:rPr>
          <w:noProof/>
          <w:sz w:val="22"/>
          <w:szCs w:val="22"/>
        </w:rPr>
      </w:pPr>
      <w:r w:rsidRPr="003B4F5C">
        <w:rPr>
          <w:noProof/>
          <w:sz w:val="22"/>
          <w:szCs w:val="22"/>
        </w:rPr>
        <w:t>Područje pružanja javne usluge sakupljanja komunalnog otpada je cjelokupno administrativno područje Grada Šibenika.</w:t>
      </w:r>
    </w:p>
    <w:p w14:paraId="6BCC2439" w14:textId="11969CF7" w:rsidR="00BF495F" w:rsidRPr="003B4F5C" w:rsidRDefault="00BF495F" w:rsidP="00A202AD">
      <w:pPr>
        <w:pStyle w:val="Default"/>
        <w:jc w:val="both"/>
        <w:rPr>
          <w:noProof/>
          <w:sz w:val="22"/>
          <w:szCs w:val="22"/>
        </w:rPr>
      </w:pPr>
    </w:p>
    <w:p w14:paraId="7BB5BAC0" w14:textId="77777777" w:rsidR="00BF495F" w:rsidRPr="003B4F5C" w:rsidRDefault="00BF495F" w:rsidP="00BF495F">
      <w:pPr>
        <w:spacing w:after="0" w:line="240" w:lineRule="auto"/>
        <w:jc w:val="both"/>
        <w:rPr>
          <w:rFonts w:ascii="Arial" w:eastAsia="Calibri" w:hAnsi="Arial" w:cs="Arial"/>
          <w:b/>
          <w:i/>
          <w:noProof/>
          <w:u w:val="single"/>
        </w:rPr>
      </w:pPr>
      <w:r w:rsidRPr="003B4F5C">
        <w:rPr>
          <w:rFonts w:ascii="Arial" w:eastAsia="Calibri" w:hAnsi="Arial" w:cs="Arial"/>
          <w:b/>
          <w:i/>
          <w:noProof/>
          <w:u w:val="single"/>
        </w:rPr>
        <w:t>Izjava o načinu korištenja javne usluge</w:t>
      </w:r>
    </w:p>
    <w:p w14:paraId="05CA6093" w14:textId="77777777" w:rsidR="00BF495F" w:rsidRPr="003B4F5C" w:rsidRDefault="00BF495F" w:rsidP="00BF495F">
      <w:pPr>
        <w:spacing w:after="0" w:line="240" w:lineRule="auto"/>
        <w:jc w:val="both"/>
        <w:rPr>
          <w:rFonts w:ascii="Arial" w:eastAsia="Calibri" w:hAnsi="Arial" w:cs="Arial"/>
          <w:noProof/>
        </w:rPr>
      </w:pPr>
    </w:p>
    <w:p w14:paraId="3FE78E97" w14:textId="374AD97C" w:rsidR="00BF495F" w:rsidRPr="003B4F5C" w:rsidRDefault="00BF495F" w:rsidP="00BF495F">
      <w:pPr>
        <w:spacing w:after="0" w:line="240" w:lineRule="auto"/>
        <w:jc w:val="center"/>
        <w:rPr>
          <w:rFonts w:ascii="Arial" w:eastAsia="Calibri" w:hAnsi="Arial" w:cs="Arial"/>
          <w:b/>
          <w:bCs/>
          <w:noProof/>
        </w:rPr>
      </w:pPr>
      <w:r w:rsidRPr="003B4F5C">
        <w:rPr>
          <w:rFonts w:ascii="Arial" w:eastAsia="Calibri" w:hAnsi="Arial" w:cs="Arial"/>
          <w:b/>
          <w:bCs/>
          <w:noProof/>
        </w:rPr>
        <w:t xml:space="preserve">Članak </w:t>
      </w:r>
      <w:r w:rsidR="006A75BF" w:rsidRPr="003B4F5C">
        <w:rPr>
          <w:rFonts w:ascii="Arial" w:eastAsia="Calibri" w:hAnsi="Arial" w:cs="Arial"/>
          <w:b/>
          <w:bCs/>
          <w:noProof/>
        </w:rPr>
        <w:t>2</w:t>
      </w:r>
      <w:r w:rsidR="00BB4344" w:rsidRPr="003B4F5C">
        <w:rPr>
          <w:rFonts w:ascii="Arial" w:eastAsia="Calibri" w:hAnsi="Arial" w:cs="Arial"/>
          <w:b/>
          <w:bCs/>
          <w:noProof/>
        </w:rPr>
        <w:t>5</w:t>
      </w:r>
      <w:r w:rsidRPr="003B4F5C">
        <w:rPr>
          <w:rFonts w:ascii="Arial" w:eastAsia="Calibri" w:hAnsi="Arial" w:cs="Arial"/>
          <w:b/>
          <w:bCs/>
          <w:noProof/>
        </w:rPr>
        <w:t>.</w:t>
      </w:r>
    </w:p>
    <w:p w14:paraId="3156109F" w14:textId="77777777" w:rsidR="00BF495F" w:rsidRPr="003B4F5C" w:rsidRDefault="00BF495F" w:rsidP="00BF495F">
      <w:pPr>
        <w:spacing w:after="0" w:line="240" w:lineRule="auto"/>
        <w:jc w:val="center"/>
        <w:rPr>
          <w:rFonts w:ascii="Arial" w:eastAsia="Calibri" w:hAnsi="Arial" w:cs="Arial"/>
          <w:noProof/>
        </w:rPr>
      </w:pPr>
    </w:p>
    <w:p w14:paraId="4DC86E77" w14:textId="77777777" w:rsidR="00BF495F" w:rsidRPr="003B4F5C" w:rsidRDefault="00BF495F" w:rsidP="00BF495F">
      <w:pPr>
        <w:spacing w:after="0" w:line="240" w:lineRule="auto"/>
        <w:jc w:val="both"/>
        <w:rPr>
          <w:rFonts w:ascii="Arial" w:eastAsia="Calibri" w:hAnsi="Arial" w:cs="Arial"/>
          <w:noProof/>
        </w:rPr>
      </w:pPr>
      <w:r w:rsidRPr="003B4F5C">
        <w:rPr>
          <w:rFonts w:ascii="Arial" w:eastAsia="Calibri" w:hAnsi="Arial" w:cs="Arial"/>
          <w:noProof/>
        </w:rPr>
        <w:t>(1) Izjava o načinu korištenja javne usluge je obrazac kojim se korisnik usluge i davatelj usluge usuglašavaju o bitnim sastojcima ugovora.</w:t>
      </w:r>
    </w:p>
    <w:p w14:paraId="1D42A8BE" w14:textId="77777777" w:rsidR="00BF495F" w:rsidRPr="003B4F5C" w:rsidRDefault="00BF495F" w:rsidP="00BF495F">
      <w:pPr>
        <w:spacing w:after="0" w:line="240" w:lineRule="auto"/>
        <w:jc w:val="both"/>
        <w:rPr>
          <w:rFonts w:ascii="Arial" w:eastAsia="Calibri" w:hAnsi="Arial" w:cs="Arial"/>
          <w:noProof/>
        </w:rPr>
      </w:pPr>
    </w:p>
    <w:p w14:paraId="21504EE0" w14:textId="77777777" w:rsidR="00BF495F" w:rsidRPr="003B4F5C" w:rsidRDefault="00BF495F" w:rsidP="00BF495F">
      <w:pPr>
        <w:spacing w:after="0" w:line="240" w:lineRule="auto"/>
        <w:jc w:val="both"/>
        <w:rPr>
          <w:rFonts w:ascii="Arial" w:eastAsia="Calibri" w:hAnsi="Arial" w:cs="Arial"/>
          <w:noProof/>
        </w:rPr>
      </w:pPr>
      <w:r w:rsidRPr="003B4F5C">
        <w:rPr>
          <w:rFonts w:ascii="Arial" w:eastAsia="Calibri" w:hAnsi="Arial" w:cs="Arial"/>
          <w:noProof/>
        </w:rPr>
        <w:lastRenderedPageBreak/>
        <w:t>(2) Podaci u obrascu Izjave svrstani su u dva stupca od kojih je prvi prijedlog davatelja usluge, a drugi očitovanje korisnika usluge.</w:t>
      </w:r>
    </w:p>
    <w:p w14:paraId="00E1DEE4" w14:textId="77777777" w:rsidR="00BF495F" w:rsidRPr="003B4F5C" w:rsidRDefault="00BF495F" w:rsidP="00BF495F">
      <w:pPr>
        <w:spacing w:after="0" w:line="240" w:lineRule="auto"/>
        <w:jc w:val="both"/>
        <w:rPr>
          <w:rFonts w:ascii="Arial" w:eastAsia="Calibri" w:hAnsi="Arial" w:cs="Arial"/>
          <w:noProof/>
        </w:rPr>
      </w:pPr>
      <w:r w:rsidRPr="003B4F5C">
        <w:rPr>
          <w:rFonts w:ascii="Arial" w:eastAsia="Calibri" w:hAnsi="Arial" w:cs="Arial"/>
          <w:noProof/>
        </w:rPr>
        <w:t>(3) Korisnik usluge je dužan vratiti davatelju usluge dva potpisana primjerka Izjave iz stavka 1. ovoga članka u roku od 15 dana od dana zaprimanja.</w:t>
      </w:r>
    </w:p>
    <w:p w14:paraId="0516CD17" w14:textId="77777777" w:rsidR="00BF495F" w:rsidRPr="003B4F5C" w:rsidRDefault="00BF495F" w:rsidP="00BF495F">
      <w:pPr>
        <w:spacing w:after="0" w:line="240" w:lineRule="auto"/>
        <w:jc w:val="both"/>
        <w:rPr>
          <w:rFonts w:ascii="Arial" w:eastAsia="Calibri" w:hAnsi="Arial" w:cs="Arial"/>
          <w:noProof/>
        </w:rPr>
      </w:pPr>
      <w:r w:rsidRPr="003B4F5C">
        <w:rPr>
          <w:rFonts w:ascii="Arial" w:eastAsia="Calibri" w:hAnsi="Arial" w:cs="Arial"/>
          <w:noProof/>
        </w:rPr>
        <w:t>(4) Davatelj usluge dužan je po zaprimanju Izjave sukladno stavku 3. ovoga članka, korisniku usluge vratiti jedan ovjereni primjerak Izjave u roku od 15 dana od zaprimanja.</w:t>
      </w:r>
    </w:p>
    <w:p w14:paraId="1C15EB12" w14:textId="77777777" w:rsidR="00BF495F" w:rsidRPr="003B4F5C" w:rsidRDefault="00BF495F" w:rsidP="00BF495F">
      <w:pPr>
        <w:spacing w:after="0" w:line="240" w:lineRule="auto"/>
        <w:jc w:val="both"/>
        <w:rPr>
          <w:rFonts w:ascii="Arial" w:eastAsia="Calibri" w:hAnsi="Arial" w:cs="Arial"/>
          <w:noProof/>
        </w:rPr>
      </w:pPr>
      <w:r w:rsidRPr="003B4F5C">
        <w:rPr>
          <w:rFonts w:ascii="Arial" w:eastAsia="Calibri" w:hAnsi="Arial" w:cs="Arial"/>
          <w:noProof/>
        </w:rPr>
        <w:t>(5) Davatelj usluge dužan je primijeniti podatak iz Izjave koji je naveo korisnik usluge kada je taj podatak u skladu sa Zakonom i ovom Odlukom.</w:t>
      </w:r>
    </w:p>
    <w:p w14:paraId="4D385130" w14:textId="77777777" w:rsidR="00BF495F" w:rsidRPr="003B4F5C" w:rsidRDefault="00BF495F" w:rsidP="00BF495F">
      <w:pPr>
        <w:spacing w:after="0" w:line="240" w:lineRule="auto"/>
        <w:jc w:val="both"/>
        <w:rPr>
          <w:rFonts w:ascii="Arial" w:eastAsia="Calibri" w:hAnsi="Arial" w:cs="Arial"/>
          <w:noProof/>
        </w:rPr>
      </w:pPr>
      <w:r w:rsidRPr="003B4F5C">
        <w:rPr>
          <w:rFonts w:ascii="Arial" w:eastAsia="Calibri" w:hAnsi="Arial" w:cs="Arial"/>
          <w:noProof/>
        </w:rPr>
        <w:t>(6) Iznimno od odredbe stavka 5. ovoga članka davatelj usluge primjenjuje podatak iz Izjave koji je naveo davatelj usluge u sljedećim slučajevima:</w:t>
      </w:r>
    </w:p>
    <w:p w14:paraId="048F84B8" w14:textId="77777777" w:rsidR="00BF495F" w:rsidRPr="003B4F5C" w:rsidRDefault="00BF495F" w:rsidP="00BF495F">
      <w:pPr>
        <w:spacing w:after="0" w:line="240" w:lineRule="auto"/>
        <w:jc w:val="both"/>
        <w:rPr>
          <w:rFonts w:ascii="Arial" w:eastAsia="Calibri" w:hAnsi="Arial" w:cs="Arial"/>
          <w:noProof/>
        </w:rPr>
      </w:pPr>
    </w:p>
    <w:p w14:paraId="10E33800" w14:textId="77777777" w:rsidR="00BF495F" w:rsidRPr="003B4F5C" w:rsidRDefault="00BF495F" w:rsidP="00BF495F">
      <w:pPr>
        <w:spacing w:after="0" w:line="240" w:lineRule="auto"/>
        <w:ind w:left="567"/>
        <w:jc w:val="both"/>
        <w:rPr>
          <w:rFonts w:ascii="Arial" w:eastAsia="Calibri" w:hAnsi="Arial" w:cs="Arial"/>
          <w:noProof/>
        </w:rPr>
      </w:pPr>
      <w:r w:rsidRPr="003B4F5C">
        <w:rPr>
          <w:rFonts w:ascii="Arial" w:eastAsia="Calibri" w:hAnsi="Arial" w:cs="Arial"/>
          <w:noProof/>
        </w:rPr>
        <w:t>1. kad se korisnik usluge ne očituje o podacima u Izjavi odnosno ne dostavi Izjavu davatelju usluge u roku ili</w:t>
      </w:r>
    </w:p>
    <w:p w14:paraId="1CF30EA6" w14:textId="77777777" w:rsidR="00BF495F" w:rsidRPr="003B4F5C" w:rsidRDefault="00BF495F" w:rsidP="00BF495F">
      <w:pPr>
        <w:spacing w:after="0" w:line="240" w:lineRule="auto"/>
        <w:ind w:left="567"/>
        <w:jc w:val="both"/>
        <w:rPr>
          <w:rFonts w:ascii="Arial" w:eastAsia="Calibri" w:hAnsi="Arial" w:cs="Arial"/>
          <w:noProof/>
        </w:rPr>
      </w:pPr>
      <w:r w:rsidRPr="003B4F5C">
        <w:rPr>
          <w:rFonts w:ascii="Arial" w:eastAsia="Calibri" w:hAnsi="Arial" w:cs="Arial"/>
          <w:noProof/>
        </w:rPr>
        <w:t>2. kad više korisnika usluge koristi zajednički spremnik, a među korisnicima usluge nije postignut dogovor o udjelima korištenja zajedničkog spremnika tako da zbroj svih udjela čini jedan, primjenjuje se udio korisnika usluge u korištenju zajedničkog spremnika koji je u Izjavi naveo davatelj usluge.</w:t>
      </w:r>
    </w:p>
    <w:p w14:paraId="3385B911" w14:textId="77777777" w:rsidR="00BF495F" w:rsidRPr="003B4F5C" w:rsidRDefault="00BF495F" w:rsidP="00BF495F">
      <w:pPr>
        <w:spacing w:after="0" w:line="240" w:lineRule="auto"/>
        <w:jc w:val="both"/>
        <w:rPr>
          <w:rFonts w:ascii="Arial" w:eastAsia="Calibri" w:hAnsi="Arial" w:cs="Arial"/>
          <w:noProof/>
        </w:rPr>
      </w:pPr>
    </w:p>
    <w:p w14:paraId="2C1994F2" w14:textId="77777777" w:rsidR="00BF495F" w:rsidRPr="003B4F5C" w:rsidRDefault="00BF495F" w:rsidP="00BF495F">
      <w:pPr>
        <w:spacing w:after="0" w:line="240" w:lineRule="auto"/>
        <w:jc w:val="both"/>
        <w:rPr>
          <w:rFonts w:ascii="Arial" w:eastAsia="Calibri" w:hAnsi="Arial" w:cs="Arial"/>
          <w:noProof/>
        </w:rPr>
      </w:pPr>
      <w:r w:rsidRPr="003B4F5C">
        <w:rPr>
          <w:rFonts w:ascii="Arial" w:eastAsia="Calibri" w:hAnsi="Arial" w:cs="Arial"/>
          <w:noProof/>
        </w:rPr>
        <w:t>(7) Davatelj usluge može omogućiti davanje Izjave iz stavka 1. ovoga članka elektroničkim putem kad je takav način prihvatljiv korisniku usluge.</w:t>
      </w:r>
    </w:p>
    <w:p w14:paraId="1CEF0242" w14:textId="0000E126" w:rsidR="00BF495F" w:rsidRPr="003B4F5C" w:rsidRDefault="00BF495F" w:rsidP="00BF495F">
      <w:pPr>
        <w:spacing w:after="0" w:line="240" w:lineRule="auto"/>
        <w:jc w:val="both"/>
        <w:rPr>
          <w:rFonts w:ascii="Arial" w:eastAsia="Calibri" w:hAnsi="Arial" w:cs="Arial"/>
          <w:noProof/>
        </w:rPr>
      </w:pPr>
      <w:r w:rsidRPr="003B4F5C">
        <w:rPr>
          <w:rFonts w:ascii="Arial" w:eastAsia="Calibri" w:hAnsi="Arial" w:cs="Arial"/>
          <w:noProof/>
        </w:rPr>
        <w:t>(8) O svakoj promjeni podataka iz Izjave, a posebno o  promjeni naziva, promjeni adrese na</w:t>
      </w:r>
      <w:r w:rsidR="00DC42C0" w:rsidRPr="003B4F5C">
        <w:rPr>
          <w:rFonts w:ascii="Arial" w:eastAsia="Calibri" w:hAnsi="Arial" w:cs="Arial"/>
          <w:noProof/>
        </w:rPr>
        <w:t xml:space="preserve"> </w:t>
      </w:r>
      <w:r w:rsidRPr="003B4F5C">
        <w:rPr>
          <w:rFonts w:ascii="Arial" w:eastAsia="Calibri" w:hAnsi="Arial" w:cs="Arial"/>
          <w:noProof/>
        </w:rPr>
        <w:t>koju se šalju računi, promjeni namjene prostora ili djelatnosti, te svim drugim relevantnim promjenama koje utječu na međusobne odnose između davatelja i korisnika usluge, korisnik usluge dužan je obavijestiti davatelja usluge u roku od 15 dana od dana kad je nastupila promjena, kao i o svakoj drugoj namjeravanoj promjeni podataka iz Izjave u roku od 15 dana prije dana od kojeg će se primjenjivati namjeravana promjena.</w:t>
      </w:r>
    </w:p>
    <w:p w14:paraId="18365414" w14:textId="77777777" w:rsidR="00BF495F" w:rsidRPr="003B4F5C" w:rsidRDefault="00BF495F" w:rsidP="00BF495F">
      <w:pPr>
        <w:spacing w:after="0" w:line="240" w:lineRule="auto"/>
        <w:jc w:val="both"/>
        <w:rPr>
          <w:rFonts w:ascii="Arial" w:eastAsia="Calibri" w:hAnsi="Arial" w:cs="Arial"/>
          <w:noProof/>
        </w:rPr>
      </w:pPr>
    </w:p>
    <w:p w14:paraId="77443C48" w14:textId="77777777" w:rsidR="00BF495F" w:rsidRPr="003B4F5C" w:rsidRDefault="00BF495F" w:rsidP="00BF495F">
      <w:pPr>
        <w:spacing w:after="0" w:line="240" w:lineRule="auto"/>
        <w:jc w:val="both"/>
        <w:rPr>
          <w:rFonts w:ascii="Arial" w:eastAsia="Calibri" w:hAnsi="Arial" w:cs="Arial"/>
          <w:b/>
          <w:i/>
          <w:noProof/>
          <w:u w:val="single"/>
        </w:rPr>
      </w:pPr>
      <w:r w:rsidRPr="003B4F5C">
        <w:rPr>
          <w:rFonts w:ascii="Arial" w:eastAsia="Calibri" w:hAnsi="Arial" w:cs="Arial"/>
          <w:b/>
          <w:i/>
          <w:noProof/>
          <w:u w:val="single"/>
        </w:rPr>
        <w:t>Ugovor o korištenju javne usluge</w:t>
      </w:r>
    </w:p>
    <w:p w14:paraId="0FC99F21" w14:textId="77777777" w:rsidR="00BF495F" w:rsidRPr="003B4F5C" w:rsidRDefault="00BF495F" w:rsidP="00BF495F">
      <w:pPr>
        <w:spacing w:after="0" w:line="240" w:lineRule="auto"/>
        <w:jc w:val="both"/>
        <w:rPr>
          <w:rFonts w:ascii="Arial" w:eastAsia="Calibri" w:hAnsi="Arial" w:cs="Arial"/>
          <w:b/>
          <w:i/>
          <w:noProof/>
          <w:u w:val="single"/>
        </w:rPr>
      </w:pPr>
    </w:p>
    <w:p w14:paraId="44EA69F6" w14:textId="301B78CE" w:rsidR="00BF495F" w:rsidRPr="003B4F5C" w:rsidRDefault="00BF495F" w:rsidP="00BF495F">
      <w:pPr>
        <w:spacing w:after="0" w:line="240" w:lineRule="auto"/>
        <w:jc w:val="center"/>
        <w:rPr>
          <w:rFonts w:ascii="Arial" w:eastAsia="Calibri" w:hAnsi="Arial" w:cs="Arial"/>
          <w:b/>
          <w:bCs/>
          <w:noProof/>
        </w:rPr>
      </w:pPr>
      <w:r w:rsidRPr="003B4F5C">
        <w:rPr>
          <w:rFonts w:ascii="Arial" w:eastAsia="Calibri" w:hAnsi="Arial" w:cs="Arial"/>
          <w:b/>
          <w:bCs/>
          <w:noProof/>
        </w:rPr>
        <w:t xml:space="preserve">Članak </w:t>
      </w:r>
      <w:r w:rsidR="006A75BF" w:rsidRPr="003B4F5C">
        <w:rPr>
          <w:rFonts w:ascii="Arial" w:eastAsia="Calibri" w:hAnsi="Arial" w:cs="Arial"/>
          <w:b/>
          <w:bCs/>
          <w:noProof/>
        </w:rPr>
        <w:t>2</w:t>
      </w:r>
      <w:r w:rsidR="00BB4344" w:rsidRPr="003B4F5C">
        <w:rPr>
          <w:rFonts w:ascii="Arial" w:eastAsia="Calibri" w:hAnsi="Arial" w:cs="Arial"/>
          <w:b/>
          <w:bCs/>
          <w:noProof/>
        </w:rPr>
        <w:t>6</w:t>
      </w:r>
      <w:r w:rsidRPr="003B4F5C">
        <w:rPr>
          <w:rFonts w:ascii="Arial" w:eastAsia="Calibri" w:hAnsi="Arial" w:cs="Arial"/>
          <w:b/>
          <w:bCs/>
          <w:noProof/>
        </w:rPr>
        <w:t>.</w:t>
      </w:r>
    </w:p>
    <w:p w14:paraId="6FEFEC50" w14:textId="77777777" w:rsidR="00BF495F" w:rsidRPr="003B4F5C" w:rsidRDefault="00BF495F" w:rsidP="00BF495F">
      <w:pPr>
        <w:spacing w:after="0" w:line="240" w:lineRule="auto"/>
        <w:jc w:val="both"/>
        <w:rPr>
          <w:rFonts w:ascii="Arial" w:eastAsia="Times New Roman" w:hAnsi="Arial" w:cs="Arial"/>
          <w:noProof/>
          <w:lang w:eastAsia="hr-HR"/>
        </w:rPr>
      </w:pPr>
    </w:p>
    <w:p w14:paraId="6249B31E" w14:textId="77777777" w:rsidR="00BF495F" w:rsidRPr="003B4F5C" w:rsidRDefault="00BF495F" w:rsidP="00BF495F">
      <w:p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(1) Ugovor o korištenju javne usluge smatra se sklopljenim:</w:t>
      </w:r>
    </w:p>
    <w:p w14:paraId="4069820E" w14:textId="77777777" w:rsidR="00BF495F" w:rsidRPr="003B4F5C" w:rsidRDefault="00BF495F" w:rsidP="00BF495F">
      <w:pPr>
        <w:spacing w:after="0" w:line="240" w:lineRule="auto"/>
        <w:jc w:val="both"/>
        <w:rPr>
          <w:rFonts w:ascii="Arial" w:eastAsia="Times New Roman" w:hAnsi="Arial" w:cs="Arial"/>
          <w:noProof/>
          <w:lang w:eastAsia="hr-HR"/>
        </w:rPr>
      </w:pPr>
    </w:p>
    <w:p w14:paraId="2AAF2C1A" w14:textId="77777777" w:rsidR="00BF495F" w:rsidRPr="003B4F5C" w:rsidRDefault="00BF495F" w:rsidP="00BF495F">
      <w:pPr>
        <w:spacing w:after="0" w:line="240" w:lineRule="auto"/>
        <w:ind w:left="567"/>
        <w:jc w:val="both"/>
        <w:rPr>
          <w:rFonts w:ascii="Arial" w:eastAsia="Times New Roman" w:hAnsi="Arial" w:cs="Arial"/>
          <w:noProof/>
          <w:lang w:eastAsia="hr-HR"/>
        </w:rPr>
      </w:pPr>
      <w:r w:rsidRPr="003B4F5C">
        <w:rPr>
          <w:rFonts w:ascii="Arial" w:eastAsia="Times New Roman" w:hAnsi="Arial" w:cs="Arial"/>
          <w:noProof/>
          <w:lang w:eastAsia="hr-HR"/>
        </w:rPr>
        <w:t>1. kad korisnik usluge dostavi davatelju usluge Izjavu ili</w:t>
      </w:r>
    </w:p>
    <w:p w14:paraId="16563F29" w14:textId="77777777" w:rsidR="00BF495F" w:rsidRPr="003B4F5C" w:rsidRDefault="00BF495F" w:rsidP="00BF495F">
      <w:pPr>
        <w:spacing w:after="0" w:line="240" w:lineRule="auto"/>
        <w:ind w:left="567"/>
        <w:jc w:val="both"/>
        <w:rPr>
          <w:rFonts w:ascii="Arial" w:eastAsia="Times New Roman" w:hAnsi="Arial" w:cs="Arial"/>
          <w:noProof/>
          <w:lang w:eastAsia="hr-HR"/>
        </w:rPr>
      </w:pPr>
      <w:r w:rsidRPr="003B4F5C">
        <w:rPr>
          <w:rFonts w:ascii="Arial" w:eastAsia="Times New Roman" w:hAnsi="Arial" w:cs="Arial"/>
          <w:noProof/>
          <w:lang w:eastAsia="hr-HR"/>
        </w:rPr>
        <w:t>2. prilikom prvog korištenja javne usluge ili zaprimanja na korištenje spremnika za primopredaju komunalnog otpada u slučaju kad korisnik usluge ne dostavi davatelju usluge Izjavu.</w:t>
      </w:r>
    </w:p>
    <w:p w14:paraId="05C1D201" w14:textId="77777777" w:rsidR="00BF495F" w:rsidRPr="003B4F5C" w:rsidRDefault="00BF495F" w:rsidP="00BF495F">
      <w:pPr>
        <w:spacing w:after="0" w:line="240" w:lineRule="auto"/>
        <w:jc w:val="both"/>
        <w:rPr>
          <w:rFonts w:ascii="Arial" w:eastAsia="Times New Roman" w:hAnsi="Arial" w:cs="Arial"/>
          <w:noProof/>
          <w:lang w:eastAsia="hr-HR"/>
        </w:rPr>
      </w:pPr>
    </w:p>
    <w:p w14:paraId="77A21620" w14:textId="77777777" w:rsidR="00BF495F" w:rsidRPr="003B4F5C" w:rsidRDefault="00BF495F" w:rsidP="00BF495F">
      <w:p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(2) Bitni sastojci Ugovora o korištenju javne usluge su: ova Odluka, Izjava o načinu korištenja javne usluge i Cjenik javne usluge. Opći uvjeti ugovora s korisnicima usluge sadržani su u Prilogu 1. ove Odluke i čine njen sastavni dio.</w:t>
      </w:r>
    </w:p>
    <w:p w14:paraId="14ABB9C5" w14:textId="77777777" w:rsidR="00BF495F" w:rsidRPr="003B4F5C" w:rsidRDefault="00BF495F" w:rsidP="00BF495F">
      <w:p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(3) Davatelj usluge dužan je omogućiti korisniku usluge uvid u akte iz stavka 2. ovoga članka prije sklapanja ugovora i izmjene i/ili dopune Ugovora i na zahtjev korisnika usluge.</w:t>
      </w:r>
    </w:p>
    <w:p w14:paraId="47CB8797" w14:textId="5D5DD570" w:rsidR="00BF495F" w:rsidRPr="003B4F5C" w:rsidRDefault="00BF495F" w:rsidP="00BF495F">
      <w:p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 xml:space="preserve">(4) Grad </w:t>
      </w:r>
      <w:r w:rsidR="001310FE" w:rsidRPr="003B4F5C">
        <w:rPr>
          <w:rFonts w:ascii="Arial" w:eastAsia="Times New Roman" w:hAnsi="Arial" w:cs="Arial"/>
          <w:noProof/>
          <w:lang w:eastAsia="hr-HR"/>
        </w:rPr>
        <w:t>Šibenik</w:t>
      </w:r>
      <w:r w:rsidRPr="003B4F5C">
        <w:rPr>
          <w:rFonts w:ascii="Arial" w:eastAsia="Times New Roman" w:hAnsi="Arial" w:cs="Arial"/>
          <w:noProof/>
          <w:lang w:eastAsia="hr-HR"/>
        </w:rPr>
        <w:t xml:space="preserve"> i davatelj usluge će putem sredstava javnog informiranja, mrežne stranice, dostavom pisane obavijesti ili na drugi za korisnika usluge prikladan način osigurati, da je korisnik usluge, prije sklapanja Ugovora ili izmjene i/ili dopune Ugovora, upoznat s propisanim odredbama kojima se uređuje sustav sakupljanja komunalnog otpada, Ugovorom i pravnim posljedicama.</w:t>
      </w:r>
    </w:p>
    <w:p w14:paraId="1545B359" w14:textId="798FB49C" w:rsidR="00BF495F" w:rsidRPr="003B4F5C" w:rsidRDefault="00BF495F" w:rsidP="00BF495F">
      <w:p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(5) Davatelj usluge dužan je na svojoj mrežnoj stranici imati poveznice na mrežne stranice »Narodnih novina« na kojima je objavljen Zakon, digitalnu presliku ove Odluke, digitalnu presliku cjenika sa svim</w:t>
      </w:r>
      <w:r w:rsidRPr="003B4F5C">
        <w:rPr>
          <w:rFonts w:ascii="Calibri" w:eastAsia="Calibri" w:hAnsi="Calibri" w:cs="Times New Roman"/>
          <w:noProof/>
        </w:rPr>
        <w:t xml:space="preserve"> </w:t>
      </w:r>
      <w:r w:rsidRPr="003B4F5C">
        <w:rPr>
          <w:rFonts w:ascii="Arial" w:eastAsia="Times New Roman" w:hAnsi="Arial" w:cs="Arial"/>
          <w:noProof/>
          <w:lang w:eastAsia="hr-HR"/>
        </w:rPr>
        <w:t>pripadajućim dodacima i prilozima.</w:t>
      </w:r>
    </w:p>
    <w:p w14:paraId="1910B9F0" w14:textId="31B9EA01" w:rsidR="00DC42C0" w:rsidRPr="003B4F5C" w:rsidRDefault="00DC42C0" w:rsidP="00BF495F">
      <w:pPr>
        <w:spacing w:after="0" w:line="240" w:lineRule="auto"/>
        <w:jc w:val="both"/>
        <w:rPr>
          <w:rFonts w:ascii="Arial" w:eastAsia="Times New Roman" w:hAnsi="Arial" w:cs="Arial"/>
          <w:noProof/>
          <w:lang w:eastAsia="hr-HR"/>
        </w:rPr>
      </w:pPr>
    </w:p>
    <w:p w14:paraId="4452FC95" w14:textId="3EB0C043" w:rsidR="00DC42C0" w:rsidRPr="003B4F5C" w:rsidRDefault="00DC42C0" w:rsidP="00BF495F">
      <w:pPr>
        <w:spacing w:after="0" w:line="240" w:lineRule="auto"/>
        <w:jc w:val="both"/>
        <w:rPr>
          <w:rFonts w:ascii="Arial" w:eastAsia="Times New Roman" w:hAnsi="Arial" w:cs="Arial"/>
          <w:noProof/>
          <w:lang w:eastAsia="hr-HR"/>
        </w:rPr>
      </w:pPr>
    </w:p>
    <w:p w14:paraId="1DCCA5E8" w14:textId="4F056768" w:rsidR="00DC42C0" w:rsidRPr="003B4F5C" w:rsidRDefault="00DC42C0" w:rsidP="00BF495F">
      <w:pPr>
        <w:spacing w:after="0" w:line="240" w:lineRule="auto"/>
        <w:jc w:val="both"/>
        <w:rPr>
          <w:rFonts w:ascii="Arial" w:eastAsia="Times New Roman" w:hAnsi="Arial" w:cs="Arial"/>
          <w:noProof/>
          <w:lang w:eastAsia="hr-HR"/>
        </w:rPr>
      </w:pPr>
    </w:p>
    <w:p w14:paraId="1D5CEE7B" w14:textId="77777777" w:rsidR="00DC42C0" w:rsidRPr="003B4F5C" w:rsidRDefault="00DC42C0" w:rsidP="00BF495F">
      <w:pPr>
        <w:spacing w:after="0" w:line="240" w:lineRule="auto"/>
        <w:jc w:val="both"/>
        <w:rPr>
          <w:rFonts w:ascii="Arial" w:eastAsia="Times New Roman" w:hAnsi="Arial" w:cs="Arial"/>
          <w:noProof/>
          <w:lang w:eastAsia="hr-HR"/>
        </w:rPr>
      </w:pPr>
    </w:p>
    <w:p w14:paraId="376167A6" w14:textId="2ED22D89" w:rsidR="005C54C6" w:rsidRPr="003B4F5C" w:rsidRDefault="005C54C6" w:rsidP="00A202AD">
      <w:pPr>
        <w:pStyle w:val="Default"/>
        <w:jc w:val="both"/>
        <w:rPr>
          <w:b/>
          <w:bCs/>
          <w:i/>
          <w:iCs/>
          <w:noProof/>
          <w:sz w:val="22"/>
          <w:szCs w:val="22"/>
          <w:u w:val="single"/>
        </w:rPr>
      </w:pPr>
    </w:p>
    <w:p w14:paraId="290B5FD5" w14:textId="73D21668" w:rsidR="005B42E3" w:rsidRPr="003B4F5C" w:rsidRDefault="005B42E3" w:rsidP="00A202AD">
      <w:pPr>
        <w:pStyle w:val="Default"/>
        <w:jc w:val="both"/>
        <w:rPr>
          <w:b/>
          <w:bCs/>
          <w:i/>
          <w:iCs/>
          <w:noProof/>
          <w:sz w:val="22"/>
          <w:szCs w:val="22"/>
          <w:u w:val="single"/>
        </w:rPr>
      </w:pPr>
      <w:r w:rsidRPr="003B4F5C">
        <w:rPr>
          <w:b/>
          <w:bCs/>
          <w:i/>
          <w:iCs/>
          <w:noProof/>
          <w:sz w:val="22"/>
          <w:szCs w:val="22"/>
          <w:u w:val="single"/>
        </w:rPr>
        <w:t>Cijena javne usluge</w:t>
      </w:r>
    </w:p>
    <w:p w14:paraId="1A57BB30" w14:textId="77777777" w:rsidR="005B42E3" w:rsidRPr="003B4F5C" w:rsidRDefault="005B42E3" w:rsidP="00A202AD">
      <w:pPr>
        <w:pStyle w:val="Default"/>
        <w:jc w:val="both"/>
        <w:rPr>
          <w:noProof/>
          <w:sz w:val="22"/>
          <w:szCs w:val="22"/>
        </w:rPr>
      </w:pPr>
    </w:p>
    <w:p w14:paraId="47DFEB66" w14:textId="1135952A" w:rsidR="005B42E3" w:rsidRPr="003B4F5C" w:rsidRDefault="005B42E3" w:rsidP="005B42E3">
      <w:pPr>
        <w:pStyle w:val="Default"/>
        <w:jc w:val="center"/>
        <w:rPr>
          <w:b/>
          <w:bCs/>
          <w:noProof/>
          <w:sz w:val="22"/>
          <w:szCs w:val="22"/>
        </w:rPr>
      </w:pPr>
      <w:r w:rsidRPr="003B4F5C">
        <w:rPr>
          <w:b/>
          <w:bCs/>
          <w:noProof/>
          <w:sz w:val="22"/>
          <w:szCs w:val="22"/>
        </w:rPr>
        <w:t xml:space="preserve">Članak </w:t>
      </w:r>
      <w:r w:rsidR="006A75BF" w:rsidRPr="003B4F5C">
        <w:rPr>
          <w:b/>
          <w:bCs/>
          <w:noProof/>
          <w:sz w:val="22"/>
          <w:szCs w:val="22"/>
        </w:rPr>
        <w:t>2</w:t>
      </w:r>
      <w:r w:rsidR="00BB4344" w:rsidRPr="003B4F5C">
        <w:rPr>
          <w:b/>
          <w:bCs/>
          <w:noProof/>
          <w:sz w:val="22"/>
          <w:szCs w:val="22"/>
        </w:rPr>
        <w:t>7</w:t>
      </w:r>
      <w:r w:rsidRPr="003B4F5C">
        <w:rPr>
          <w:b/>
          <w:bCs/>
          <w:noProof/>
          <w:sz w:val="22"/>
          <w:szCs w:val="22"/>
        </w:rPr>
        <w:t>.</w:t>
      </w:r>
    </w:p>
    <w:p w14:paraId="4FA833BD" w14:textId="77777777" w:rsidR="00DC42C0" w:rsidRPr="003B4F5C" w:rsidRDefault="00DC42C0" w:rsidP="005B42E3">
      <w:pPr>
        <w:pStyle w:val="Default"/>
        <w:jc w:val="center"/>
        <w:rPr>
          <w:b/>
          <w:bCs/>
          <w:noProof/>
          <w:sz w:val="22"/>
          <w:szCs w:val="22"/>
        </w:rPr>
      </w:pPr>
    </w:p>
    <w:p w14:paraId="2D6A3CE1" w14:textId="77777777" w:rsidR="005B42E3" w:rsidRPr="003B4F5C" w:rsidRDefault="005B42E3" w:rsidP="005B42E3">
      <w:pPr>
        <w:spacing w:after="0" w:line="240" w:lineRule="auto"/>
        <w:jc w:val="both"/>
        <w:rPr>
          <w:rFonts w:ascii="Arial" w:hAnsi="Arial" w:cs="Arial"/>
          <w:noProof/>
        </w:rPr>
      </w:pPr>
      <w:r w:rsidRPr="003B4F5C">
        <w:rPr>
          <w:rFonts w:ascii="Arial" w:hAnsi="Arial" w:cs="Arial"/>
          <w:noProof/>
        </w:rPr>
        <w:t>(1) Cijena javne usluge plaća se radi pokrića troškova pružanja javne usluge.</w:t>
      </w:r>
    </w:p>
    <w:p w14:paraId="3EFE0BCD" w14:textId="77777777" w:rsidR="005B42E3" w:rsidRPr="003B4F5C" w:rsidRDefault="005B42E3" w:rsidP="005B42E3">
      <w:pPr>
        <w:spacing w:after="0" w:line="240" w:lineRule="auto"/>
        <w:jc w:val="both"/>
        <w:rPr>
          <w:rFonts w:ascii="Arial" w:hAnsi="Arial" w:cs="Arial"/>
          <w:noProof/>
        </w:rPr>
      </w:pPr>
      <w:r w:rsidRPr="003B4F5C">
        <w:rPr>
          <w:rFonts w:ascii="Arial" w:hAnsi="Arial" w:cs="Arial"/>
          <w:noProof/>
        </w:rPr>
        <w:t>(2) Strukturu cijene javne usluge čini:</w:t>
      </w:r>
    </w:p>
    <w:p w14:paraId="28EC8A38" w14:textId="77777777" w:rsidR="005B42E3" w:rsidRPr="003B4F5C" w:rsidRDefault="005B42E3" w:rsidP="005B42E3">
      <w:pPr>
        <w:spacing w:after="0" w:line="240" w:lineRule="auto"/>
        <w:ind w:left="567"/>
        <w:jc w:val="both"/>
        <w:rPr>
          <w:rFonts w:ascii="Arial" w:hAnsi="Arial" w:cs="Arial"/>
          <w:noProof/>
        </w:rPr>
      </w:pPr>
      <w:r w:rsidRPr="003B4F5C">
        <w:rPr>
          <w:rFonts w:ascii="Arial" w:hAnsi="Arial" w:cs="Arial"/>
          <w:noProof/>
        </w:rPr>
        <w:t>1. cijena za količinu predanog miješanog komunalnog otpada i</w:t>
      </w:r>
    </w:p>
    <w:p w14:paraId="52B67B74" w14:textId="77777777" w:rsidR="005B42E3" w:rsidRPr="003B4F5C" w:rsidRDefault="005B42E3" w:rsidP="005B42E3">
      <w:pPr>
        <w:spacing w:after="0" w:line="240" w:lineRule="auto"/>
        <w:ind w:left="567"/>
        <w:jc w:val="both"/>
        <w:rPr>
          <w:rFonts w:ascii="Arial" w:hAnsi="Arial" w:cs="Arial"/>
          <w:noProof/>
        </w:rPr>
      </w:pPr>
      <w:r w:rsidRPr="003B4F5C">
        <w:rPr>
          <w:rFonts w:ascii="Arial" w:hAnsi="Arial" w:cs="Arial"/>
          <w:noProof/>
        </w:rPr>
        <w:t>2. cijena obvezne minimalne javne usluge.</w:t>
      </w:r>
    </w:p>
    <w:p w14:paraId="3DAAE7AF" w14:textId="77777777" w:rsidR="005B42E3" w:rsidRPr="003B4F5C" w:rsidRDefault="005B42E3" w:rsidP="005B42E3">
      <w:pPr>
        <w:spacing w:after="0" w:line="240" w:lineRule="auto"/>
        <w:ind w:left="567"/>
        <w:jc w:val="both"/>
        <w:rPr>
          <w:rFonts w:ascii="Arial" w:hAnsi="Arial" w:cs="Arial"/>
          <w:noProof/>
        </w:rPr>
      </w:pPr>
    </w:p>
    <w:p w14:paraId="6086F68B" w14:textId="2E73A827" w:rsidR="005B42E3" w:rsidRPr="003B4F5C" w:rsidRDefault="005B42E3" w:rsidP="005B42E3">
      <w:pPr>
        <w:spacing w:after="0" w:line="240" w:lineRule="auto"/>
        <w:jc w:val="both"/>
        <w:rPr>
          <w:rFonts w:ascii="Arial" w:hAnsi="Arial" w:cs="Arial"/>
          <w:noProof/>
        </w:rPr>
      </w:pPr>
      <w:r w:rsidRPr="003B4F5C">
        <w:rPr>
          <w:rFonts w:ascii="Arial" w:hAnsi="Arial" w:cs="Arial"/>
          <w:noProof/>
        </w:rPr>
        <w:t>(3) Omjer cijene za količinu predanog miješanog otpada i cijene obvezne minimalne javne usluge u cijeni javne usluge mora biti odmjeren na način koji će osigurati obavljanje javne usluge na kvalitetan, postojan i ekonomski učinkovit način, izbjegavajući neopravdano visoke troškove, u skladu s načelima održivog razvoja, zaštite okoliša, javnost rada i onečišćivač plaća, kako bi se osiguralo i poticalo odvojeno sakupljanje otpada.</w:t>
      </w:r>
    </w:p>
    <w:p w14:paraId="40D3BE96" w14:textId="77777777" w:rsidR="005B42E3" w:rsidRPr="003B4F5C" w:rsidRDefault="005B42E3" w:rsidP="001310FE">
      <w:pPr>
        <w:pStyle w:val="Default"/>
        <w:jc w:val="both"/>
        <w:rPr>
          <w:noProof/>
          <w:sz w:val="22"/>
          <w:szCs w:val="22"/>
        </w:rPr>
      </w:pPr>
      <w:r w:rsidRPr="003B4F5C">
        <w:rPr>
          <w:noProof/>
          <w:sz w:val="22"/>
          <w:szCs w:val="22"/>
        </w:rPr>
        <w:t xml:space="preserve">(3) Korisnik javne usluge dužan je platiti davatelju javne usluge iznos cijene za obračunsko mjesto i obračunsko razdoblje, osim ako je riječ o obračunskom mjestu na kojem se nekretnina trajno ne koristi u smislu članka 71. Zakona. </w:t>
      </w:r>
    </w:p>
    <w:p w14:paraId="2606A7BA" w14:textId="77777777" w:rsidR="005B42E3" w:rsidRPr="003B4F5C" w:rsidRDefault="005B42E3" w:rsidP="001310FE">
      <w:pPr>
        <w:spacing w:after="0" w:line="240" w:lineRule="auto"/>
        <w:jc w:val="both"/>
        <w:rPr>
          <w:rFonts w:ascii="Arial" w:hAnsi="Arial" w:cs="Arial"/>
          <w:noProof/>
        </w:rPr>
      </w:pPr>
    </w:p>
    <w:p w14:paraId="51270096" w14:textId="2B640E56" w:rsidR="003E231B" w:rsidRPr="003B4F5C" w:rsidRDefault="00A202AD" w:rsidP="00A202AD">
      <w:pPr>
        <w:pStyle w:val="Default"/>
        <w:rPr>
          <w:i/>
          <w:iCs/>
          <w:noProof/>
          <w:sz w:val="22"/>
          <w:szCs w:val="22"/>
          <w:u w:val="single"/>
        </w:rPr>
      </w:pPr>
      <w:r w:rsidRPr="003B4F5C">
        <w:rPr>
          <w:b/>
          <w:bCs/>
          <w:i/>
          <w:iCs/>
          <w:noProof/>
          <w:sz w:val="22"/>
          <w:szCs w:val="22"/>
          <w:u w:val="single"/>
        </w:rPr>
        <w:t xml:space="preserve">Iznos cijene obvezne minimalne javne usluge s obrazloženjem načina na koji je određena </w:t>
      </w:r>
    </w:p>
    <w:p w14:paraId="604E5035" w14:textId="77777777" w:rsidR="003E231B" w:rsidRPr="003B4F5C" w:rsidRDefault="003E231B" w:rsidP="003E231B">
      <w:pPr>
        <w:pStyle w:val="Default"/>
        <w:rPr>
          <w:noProof/>
          <w:sz w:val="22"/>
          <w:szCs w:val="22"/>
        </w:rPr>
      </w:pPr>
    </w:p>
    <w:p w14:paraId="3767F9AA" w14:textId="0E7725EA" w:rsidR="003E231B" w:rsidRPr="003B4F5C" w:rsidRDefault="003E231B" w:rsidP="00A202AD">
      <w:pPr>
        <w:pStyle w:val="Default"/>
        <w:jc w:val="center"/>
        <w:rPr>
          <w:b/>
          <w:bCs/>
          <w:noProof/>
          <w:sz w:val="22"/>
          <w:szCs w:val="22"/>
        </w:rPr>
      </w:pPr>
      <w:r w:rsidRPr="003B4F5C">
        <w:rPr>
          <w:b/>
          <w:bCs/>
          <w:noProof/>
          <w:sz w:val="22"/>
          <w:szCs w:val="22"/>
        </w:rPr>
        <w:t xml:space="preserve">Članak </w:t>
      </w:r>
      <w:r w:rsidR="00322FD3" w:rsidRPr="003B4F5C">
        <w:rPr>
          <w:b/>
          <w:bCs/>
          <w:noProof/>
          <w:sz w:val="22"/>
          <w:szCs w:val="22"/>
        </w:rPr>
        <w:t>2</w:t>
      </w:r>
      <w:r w:rsidR="00BB4344" w:rsidRPr="003B4F5C">
        <w:rPr>
          <w:b/>
          <w:bCs/>
          <w:noProof/>
          <w:sz w:val="22"/>
          <w:szCs w:val="22"/>
        </w:rPr>
        <w:t>8</w:t>
      </w:r>
      <w:r w:rsidR="006A75BF" w:rsidRPr="003B4F5C">
        <w:rPr>
          <w:b/>
          <w:bCs/>
          <w:noProof/>
          <w:sz w:val="22"/>
          <w:szCs w:val="22"/>
        </w:rPr>
        <w:t>.</w:t>
      </w:r>
    </w:p>
    <w:p w14:paraId="0B98679E" w14:textId="77777777" w:rsidR="00A202AD" w:rsidRPr="003B4F5C" w:rsidRDefault="00A202AD" w:rsidP="00A202AD">
      <w:pPr>
        <w:pStyle w:val="Default"/>
        <w:jc w:val="center"/>
        <w:rPr>
          <w:noProof/>
          <w:sz w:val="22"/>
          <w:szCs w:val="22"/>
        </w:rPr>
      </w:pPr>
    </w:p>
    <w:p w14:paraId="2AE1C4A1" w14:textId="1E0BF159" w:rsidR="003E231B" w:rsidRPr="003B4F5C" w:rsidRDefault="003E231B" w:rsidP="001310FE">
      <w:pPr>
        <w:pStyle w:val="Default"/>
        <w:jc w:val="both"/>
        <w:rPr>
          <w:noProof/>
          <w:sz w:val="22"/>
          <w:szCs w:val="22"/>
        </w:rPr>
      </w:pPr>
      <w:r w:rsidRPr="003B4F5C">
        <w:rPr>
          <w:noProof/>
          <w:sz w:val="22"/>
          <w:szCs w:val="22"/>
        </w:rPr>
        <w:t>(1) Iznos cijene obvezne minimalne javne usluge za korisnike javne usluge određen je stavljajući u omjer dosadašnju razinu usluge koju su korisnici javne usluge bili dužni plaćati s troškovima za koje postoji obveza financiranja, a čija je svrha pružanje javne usluge što uključuje sljedeće:</w:t>
      </w:r>
    </w:p>
    <w:p w14:paraId="32410E1C" w14:textId="77777777" w:rsidR="003E231B" w:rsidRPr="003B4F5C" w:rsidRDefault="003E231B" w:rsidP="001310FE">
      <w:pPr>
        <w:pStyle w:val="Default"/>
        <w:jc w:val="both"/>
        <w:rPr>
          <w:noProof/>
          <w:sz w:val="22"/>
          <w:szCs w:val="22"/>
        </w:rPr>
      </w:pPr>
    </w:p>
    <w:p w14:paraId="04C715CD" w14:textId="77777777" w:rsidR="003E231B" w:rsidRPr="003B4F5C" w:rsidRDefault="003E231B" w:rsidP="003E231B">
      <w:pPr>
        <w:pStyle w:val="Default"/>
        <w:rPr>
          <w:noProof/>
          <w:sz w:val="22"/>
          <w:szCs w:val="22"/>
        </w:rPr>
      </w:pPr>
      <w:r w:rsidRPr="003B4F5C">
        <w:rPr>
          <w:noProof/>
          <w:sz w:val="22"/>
          <w:szCs w:val="22"/>
        </w:rPr>
        <w:t xml:space="preserve">1. troškove nabave i održavanja opreme za prikupljanje otpada </w:t>
      </w:r>
    </w:p>
    <w:p w14:paraId="649C13D7" w14:textId="77777777" w:rsidR="003E231B" w:rsidRPr="003B4F5C" w:rsidRDefault="003E231B" w:rsidP="003E231B">
      <w:pPr>
        <w:pStyle w:val="Default"/>
        <w:rPr>
          <w:noProof/>
          <w:sz w:val="22"/>
          <w:szCs w:val="22"/>
        </w:rPr>
      </w:pPr>
      <w:r w:rsidRPr="003B4F5C">
        <w:rPr>
          <w:noProof/>
          <w:sz w:val="22"/>
          <w:szCs w:val="22"/>
        </w:rPr>
        <w:t xml:space="preserve">2. troškove prijevoza otpada </w:t>
      </w:r>
    </w:p>
    <w:p w14:paraId="52B20C0D" w14:textId="77777777" w:rsidR="003E231B" w:rsidRPr="003B4F5C" w:rsidRDefault="003E231B" w:rsidP="003E231B">
      <w:pPr>
        <w:pStyle w:val="Default"/>
        <w:rPr>
          <w:noProof/>
          <w:sz w:val="22"/>
          <w:szCs w:val="22"/>
        </w:rPr>
      </w:pPr>
      <w:r w:rsidRPr="003B4F5C">
        <w:rPr>
          <w:noProof/>
          <w:sz w:val="22"/>
          <w:szCs w:val="22"/>
        </w:rPr>
        <w:t xml:space="preserve">3. troškove obrade miješanog komunalnog otpada i biootpada </w:t>
      </w:r>
    </w:p>
    <w:p w14:paraId="13852C9C" w14:textId="77777777" w:rsidR="003E231B" w:rsidRPr="003B4F5C" w:rsidRDefault="003E231B" w:rsidP="003E231B">
      <w:pPr>
        <w:pStyle w:val="Default"/>
        <w:rPr>
          <w:noProof/>
          <w:sz w:val="22"/>
          <w:szCs w:val="22"/>
        </w:rPr>
      </w:pPr>
      <w:r w:rsidRPr="003B4F5C">
        <w:rPr>
          <w:noProof/>
          <w:sz w:val="22"/>
          <w:szCs w:val="22"/>
        </w:rPr>
        <w:t xml:space="preserve">4. troškove koji su nastali radom reciklažnog dvorišta i mobilnog reciklažnog dvorišta zaprimanjem bez naknade otpada nastalog u kućanstvu na području jedinice lokalne samouprave za koje je uspostavljeno reciklažno dvorište </w:t>
      </w:r>
    </w:p>
    <w:p w14:paraId="08DAFA07" w14:textId="77777777" w:rsidR="00A202AD" w:rsidRPr="003B4F5C" w:rsidRDefault="003E231B" w:rsidP="00A202AD">
      <w:pPr>
        <w:pStyle w:val="Default"/>
        <w:rPr>
          <w:noProof/>
          <w:sz w:val="22"/>
          <w:szCs w:val="22"/>
        </w:rPr>
      </w:pPr>
      <w:r w:rsidRPr="003B4F5C">
        <w:rPr>
          <w:noProof/>
          <w:sz w:val="22"/>
          <w:szCs w:val="22"/>
        </w:rPr>
        <w:t xml:space="preserve">5. troškove prijevoza i obrade glomaznog otpada koji se prikuplja u okviru javne usluge i </w:t>
      </w:r>
    </w:p>
    <w:p w14:paraId="4E9E0C08" w14:textId="54818BBF" w:rsidR="003E231B" w:rsidRPr="003B4F5C" w:rsidRDefault="003E231B" w:rsidP="00A202AD">
      <w:pPr>
        <w:pStyle w:val="Default"/>
        <w:rPr>
          <w:noProof/>
          <w:sz w:val="22"/>
          <w:szCs w:val="22"/>
        </w:rPr>
      </w:pPr>
      <w:r w:rsidRPr="003B4F5C">
        <w:rPr>
          <w:noProof/>
          <w:sz w:val="22"/>
          <w:szCs w:val="22"/>
        </w:rPr>
        <w:t xml:space="preserve">6. troškove vođenje propisanih evidencija i izvješćivanja u svezi s javnom uslugom. </w:t>
      </w:r>
    </w:p>
    <w:p w14:paraId="0F24C929" w14:textId="77777777" w:rsidR="003E231B" w:rsidRPr="003B4F5C" w:rsidRDefault="003E231B" w:rsidP="003076C7">
      <w:pPr>
        <w:pStyle w:val="Default"/>
        <w:jc w:val="both"/>
        <w:rPr>
          <w:noProof/>
          <w:sz w:val="22"/>
          <w:szCs w:val="22"/>
        </w:rPr>
      </w:pPr>
      <w:r w:rsidRPr="003B4F5C">
        <w:rPr>
          <w:noProof/>
          <w:sz w:val="22"/>
          <w:szCs w:val="22"/>
        </w:rPr>
        <w:t xml:space="preserve">(4) Cijena obvezne minimalne javne usluge pokriva troškove javne usluge koju je potrebno osigurati kako bi sustav sakupljanja komunalnog otpada mogao ispuniti svoju svrhu poštujući pritom obvezu o osiguranju primjene načela „onečišćivač plaća“, načela ekonomski održivog poslovanja te sigurnosti, redovitosti i kvalitete pružanja javne usluge sukladno Zakonu, ovoj Odluci i drugim propisima. </w:t>
      </w:r>
    </w:p>
    <w:p w14:paraId="1145D6DB" w14:textId="77777777" w:rsidR="003E231B" w:rsidRPr="003B4F5C" w:rsidRDefault="003E231B" w:rsidP="003076C7">
      <w:pPr>
        <w:pStyle w:val="Default"/>
        <w:jc w:val="both"/>
        <w:rPr>
          <w:noProof/>
          <w:sz w:val="22"/>
          <w:szCs w:val="22"/>
        </w:rPr>
      </w:pPr>
      <w:r w:rsidRPr="003B4F5C">
        <w:rPr>
          <w:noProof/>
          <w:sz w:val="22"/>
          <w:szCs w:val="22"/>
        </w:rPr>
        <w:t xml:space="preserve">(5) Cijena obvezne minimalne javne usluge dio je cijene javne usluge. </w:t>
      </w:r>
    </w:p>
    <w:p w14:paraId="3F50426F" w14:textId="29BE4C19" w:rsidR="003E231B" w:rsidRPr="003B4F5C" w:rsidRDefault="003E231B" w:rsidP="003076C7">
      <w:pPr>
        <w:pStyle w:val="Default"/>
        <w:jc w:val="both"/>
        <w:rPr>
          <w:noProof/>
          <w:sz w:val="22"/>
          <w:szCs w:val="22"/>
        </w:rPr>
      </w:pPr>
      <w:r w:rsidRPr="003B4F5C">
        <w:rPr>
          <w:noProof/>
          <w:sz w:val="22"/>
          <w:szCs w:val="22"/>
        </w:rPr>
        <w:t xml:space="preserve">(6) Cijena obvezne minimalne javne usluge za korisnika kategorije kućanstvo jedinstvena je na čitavom području primjene ove Odluke, a iznosi </w:t>
      </w:r>
      <w:r w:rsidR="004F5435" w:rsidRPr="003B4F5C">
        <w:rPr>
          <w:noProof/>
          <w:sz w:val="22"/>
          <w:szCs w:val="22"/>
        </w:rPr>
        <w:t xml:space="preserve">53,00 kuna </w:t>
      </w:r>
      <w:r w:rsidR="001310FE" w:rsidRPr="003B4F5C">
        <w:rPr>
          <w:b/>
          <w:bCs/>
          <w:noProof/>
          <w:sz w:val="22"/>
          <w:szCs w:val="22"/>
        </w:rPr>
        <w:t xml:space="preserve">/ </w:t>
      </w:r>
      <w:r w:rsidR="004F5435" w:rsidRPr="003B4F5C">
        <w:rPr>
          <w:noProof/>
          <w:sz w:val="22"/>
          <w:szCs w:val="22"/>
        </w:rPr>
        <w:t xml:space="preserve">7,03 </w:t>
      </w:r>
      <w:r w:rsidR="001310FE" w:rsidRPr="003B4F5C">
        <w:rPr>
          <w:noProof/>
          <w:sz w:val="22"/>
          <w:szCs w:val="22"/>
        </w:rPr>
        <w:t>EUR</w:t>
      </w:r>
      <w:r w:rsidRPr="003B4F5C">
        <w:rPr>
          <w:noProof/>
          <w:sz w:val="22"/>
          <w:szCs w:val="22"/>
        </w:rPr>
        <w:t xml:space="preserve"> mjesečno, bez PDV-a</w:t>
      </w:r>
      <w:r w:rsidRPr="003B4F5C">
        <w:rPr>
          <w:b/>
          <w:bCs/>
          <w:noProof/>
          <w:sz w:val="22"/>
          <w:szCs w:val="22"/>
        </w:rPr>
        <w:t xml:space="preserve">. </w:t>
      </w:r>
    </w:p>
    <w:p w14:paraId="051182FB" w14:textId="57E30DCA" w:rsidR="003E231B" w:rsidRPr="003B4F5C" w:rsidRDefault="003E231B" w:rsidP="003076C7">
      <w:pPr>
        <w:pStyle w:val="Default"/>
        <w:jc w:val="both"/>
        <w:rPr>
          <w:b/>
          <w:bCs/>
          <w:noProof/>
          <w:sz w:val="22"/>
          <w:szCs w:val="22"/>
        </w:rPr>
      </w:pPr>
      <w:r w:rsidRPr="003B4F5C">
        <w:rPr>
          <w:noProof/>
          <w:sz w:val="22"/>
          <w:szCs w:val="22"/>
        </w:rPr>
        <w:t xml:space="preserve">(7) Cijena obvezne minimalne javne usluge za korisnika koji nije kućanstvo jedinstvena je na čitavom području primjene ove Odluke, a iznosi </w:t>
      </w:r>
      <w:r w:rsidR="004F5435" w:rsidRPr="003B4F5C">
        <w:rPr>
          <w:noProof/>
          <w:sz w:val="22"/>
          <w:szCs w:val="22"/>
        </w:rPr>
        <w:t>203,00</w:t>
      </w:r>
      <w:r w:rsidRPr="003B4F5C">
        <w:rPr>
          <w:noProof/>
          <w:sz w:val="22"/>
          <w:szCs w:val="22"/>
        </w:rPr>
        <w:t xml:space="preserve"> </w:t>
      </w:r>
      <w:r w:rsidR="004F5435" w:rsidRPr="003B4F5C">
        <w:rPr>
          <w:noProof/>
          <w:sz w:val="22"/>
          <w:szCs w:val="22"/>
        </w:rPr>
        <w:t xml:space="preserve">kuna </w:t>
      </w:r>
      <w:r w:rsidR="001310FE" w:rsidRPr="003B4F5C">
        <w:rPr>
          <w:noProof/>
          <w:sz w:val="22"/>
          <w:szCs w:val="22"/>
        </w:rPr>
        <w:t>/</w:t>
      </w:r>
      <w:r w:rsidR="004F5435" w:rsidRPr="003B4F5C">
        <w:rPr>
          <w:noProof/>
          <w:sz w:val="22"/>
          <w:szCs w:val="22"/>
        </w:rPr>
        <w:t xml:space="preserve"> 26,94 </w:t>
      </w:r>
      <w:r w:rsidR="001310FE" w:rsidRPr="003B4F5C">
        <w:rPr>
          <w:noProof/>
          <w:sz w:val="22"/>
          <w:szCs w:val="22"/>
        </w:rPr>
        <w:t xml:space="preserve">EUR </w:t>
      </w:r>
      <w:r w:rsidRPr="003B4F5C">
        <w:rPr>
          <w:noProof/>
          <w:sz w:val="22"/>
          <w:szCs w:val="22"/>
        </w:rPr>
        <w:t>mjesečno, bez PDV-a.</w:t>
      </w:r>
      <w:r w:rsidRPr="003B4F5C">
        <w:rPr>
          <w:b/>
          <w:bCs/>
          <w:noProof/>
          <w:sz w:val="22"/>
          <w:szCs w:val="22"/>
        </w:rPr>
        <w:t xml:space="preserve"> </w:t>
      </w:r>
    </w:p>
    <w:p w14:paraId="63107ED2" w14:textId="77777777" w:rsidR="001310FE" w:rsidRPr="003B4F5C" w:rsidRDefault="001310FE" w:rsidP="003076C7">
      <w:pPr>
        <w:pStyle w:val="Default"/>
        <w:jc w:val="both"/>
        <w:rPr>
          <w:b/>
          <w:bCs/>
          <w:noProof/>
          <w:sz w:val="22"/>
          <w:szCs w:val="22"/>
        </w:rPr>
      </w:pPr>
    </w:p>
    <w:p w14:paraId="6E3297B7" w14:textId="25F33434" w:rsidR="005B42E3" w:rsidRPr="003B4F5C" w:rsidRDefault="005B42E3" w:rsidP="003076C7">
      <w:pPr>
        <w:pStyle w:val="Default"/>
        <w:jc w:val="both"/>
        <w:rPr>
          <w:b/>
          <w:bCs/>
          <w:noProof/>
          <w:sz w:val="22"/>
          <w:szCs w:val="22"/>
        </w:rPr>
      </w:pPr>
    </w:p>
    <w:p w14:paraId="7E2677F1" w14:textId="5A10D416" w:rsidR="005B42E3" w:rsidRPr="003B4F5C" w:rsidRDefault="005B42E3" w:rsidP="003E231B">
      <w:pPr>
        <w:pStyle w:val="Default"/>
        <w:rPr>
          <w:b/>
          <w:bCs/>
          <w:i/>
          <w:iCs/>
          <w:noProof/>
          <w:sz w:val="22"/>
          <w:szCs w:val="22"/>
          <w:u w:val="single"/>
        </w:rPr>
      </w:pPr>
      <w:r w:rsidRPr="003B4F5C">
        <w:rPr>
          <w:b/>
          <w:bCs/>
          <w:i/>
          <w:iCs/>
          <w:noProof/>
          <w:sz w:val="22"/>
          <w:szCs w:val="22"/>
          <w:u w:val="single"/>
        </w:rPr>
        <w:t>Cijena za količinu predanog miješanog komunalnog otpada</w:t>
      </w:r>
    </w:p>
    <w:p w14:paraId="52A53FA2" w14:textId="28871C6B" w:rsidR="005B42E3" w:rsidRPr="003B4F5C" w:rsidRDefault="005B42E3" w:rsidP="003E231B">
      <w:pPr>
        <w:pStyle w:val="Default"/>
        <w:rPr>
          <w:b/>
          <w:bCs/>
          <w:noProof/>
          <w:sz w:val="22"/>
          <w:szCs w:val="22"/>
        </w:rPr>
      </w:pPr>
    </w:p>
    <w:p w14:paraId="625A044B" w14:textId="7E8E71CD" w:rsidR="005B42E3" w:rsidRPr="003B4F5C" w:rsidRDefault="005B42E3" w:rsidP="005B42E3">
      <w:pPr>
        <w:pStyle w:val="Default"/>
        <w:jc w:val="center"/>
        <w:rPr>
          <w:b/>
          <w:bCs/>
          <w:noProof/>
          <w:sz w:val="22"/>
          <w:szCs w:val="22"/>
        </w:rPr>
      </w:pPr>
      <w:r w:rsidRPr="003B4F5C">
        <w:rPr>
          <w:b/>
          <w:bCs/>
          <w:noProof/>
          <w:sz w:val="22"/>
          <w:szCs w:val="22"/>
        </w:rPr>
        <w:t xml:space="preserve">Članak </w:t>
      </w:r>
      <w:r w:rsidR="00322FD3" w:rsidRPr="003B4F5C">
        <w:rPr>
          <w:b/>
          <w:bCs/>
          <w:noProof/>
          <w:sz w:val="22"/>
          <w:szCs w:val="22"/>
        </w:rPr>
        <w:t>2</w:t>
      </w:r>
      <w:r w:rsidR="00BB4344" w:rsidRPr="003B4F5C">
        <w:rPr>
          <w:b/>
          <w:bCs/>
          <w:noProof/>
          <w:sz w:val="22"/>
          <w:szCs w:val="22"/>
        </w:rPr>
        <w:t>9</w:t>
      </w:r>
      <w:r w:rsidRPr="003B4F5C">
        <w:rPr>
          <w:b/>
          <w:bCs/>
          <w:noProof/>
          <w:sz w:val="22"/>
          <w:szCs w:val="22"/>
        </w:rPr>
        <w:t>.</w:t>
      </w:r>
    </w:p>
    <w:p w14:paraId="22110151" w14:textId="77777777" w:rsidR="005B42E3" w:rsidRPr="003B4F5C" w:rsidRDefault="005B42E3" w:rsidP="003E231B">
      <w:pPr>
        <w:pStyle w:val="Default"/>
        <w:rPr>
          <w:noProof/>
          <w:sz w:val="22"/>
          <w:szCs w:val="22"/>
        </w:rPr>
      </w:pPr>
    </w:p>
    <w:p w14:paraId="246CED18" w14:textId="689397B5" w:rsidR="003E231B" w:rsidRPr="003B4F5C" w:rsidRDefault="003E231B" w:rsidP="001310FE">
      <w:pPr>
        <w:pStyle w:val="Default"/>
        <w:jc w:val="both"/>
        <w:rPr>
          <w:noProof/>
          <w:sz w:val="22"/>
          <w:szCs w:val="22"/>
        </w:rPr>
      </w:pPr>
      <w:r w:rsidRPr="003B4F5C">
        <w:rPr>
          <w:noProof/>
          <w:sz w:val="22"/>
          <w:szCs w:val="22"/>
        </w:rPr>
        <w:t xml:space="preserve">(8) Cijena javne usluge za predanu količinu miješanog komunalnog otpada naplaćuje se razmjerno količini predanog otpada, sukladno kriteriju iz </w:t>
      </w:r>
      <w:r w:rsidRPr="003B4F5C">
        <w:rPr>
          <w:noProof/>
          <w:color w:val="auto"/>
          <w:sz w:val="22"/>
          <w:szCs w:val="22"/>
        </w:rPr>
        <w:t xml:space="preserve">članka </w:t>
      </w:r>
      <w:r w:rsidR="00FA48E3" w:rsidRPr="003B4F5C">
        <w:rPr>
          <w:noProof/>
          <w:color w:val="auto"/>
          <w:sz w:val="22"/>
          <w:szCs w:val="22"/>
        </w:rPr>
        <w:t>9</w:t>
      </w:r>
      <w:r w:rsidRPr="003B4F5C">
        <w:rPr>
          <w:noProof/>
          <w:color w:val="auto"/>
          <w:sz w:val="22"/>
          <w:szCs w:val="22"/>
        </w:rPr>
        <w:t>. ove Odluke</w:t>
      </w:r>
      <w:r w:rsidRPr="003B4F5C">
        <w:rPr>
          <w:noProof/>
          <w:sz w:val="22"/>
          <w:szCs w:val="22"/>
        </w:rPr>
        <w:t xml:space="preserve">, odnosno podacima iz evidencije o predanom otpadu. </w:t>
      </w:r>
    </w:p>
    <w:p w14:paraId="01D08917" w14:textId="77777777" w:rsidR="003E231B" w:rsidRPr="003B4F5C" w:rsidRDefault="003E231B" w:rsidP="001310FE">
      <w:pPr>
        <w:pStyle w:val="Default"/>
        <w:jc w:val="both"/>
        <w:rPr>
          <w:noProof/>
          <w:sz w:val="22"/>
          <w:szCs w:val="22"/>
        </w:rPr>
      </w:pPr>
      <w:r w:rsidRPr="003B4F5C">
        <w:rPr>
          <w:noProof/>
          <w:sz w:val="22"/>
          <w:szCs w:val="22"/>
        </w:rPr>
        <w:t xml:space="preserve">(9) Cijena javne usluge za predanu količinu miješanog komunalnog otpada određuje se prema izrazu: </w:t>
      </w:r>
      <w:r w:rsidRPr="003B4F5C">
        <w:rPr>
          <w:b/>
          <w:bCs/>
          <w:noProof/>
          <w:sz w:val="22"/>
          <w:szCs w:val="22"/>
        </w:rPr>
        <w:t xml:space="preserve">C = JCV x BP x U </w:t>
      </w:r>
      <w:r w:rsidRPr="003B4F5C">
        <w:rPr>
          <w:noProof/>
          <w:sz w:val="22"/>
          <w:szCs w:val="22"/>
        </w:rPr>
        <w:t xml:space="preserve">gdje je: </w:t>
      </w:r>
    </w:p>
    <w:p w14:paraId="3827E2E4" w14:textId="77777777" w:rsidR="003E231B" w:rsidRPr="003B4F5C" w:rsidRDefault="003E231B" w:rsidP="003E231B">
      <w:pPr>
        <w:pStyle w:val="Default"/>
        <w:rPr>
          <w:noProof/>
          <w:sz w:val="22"/>
          <w:szCs w:val="22"/>
        </w:rPr>
      </w:pPr>
    </w:p>
    <w:p w14:paraId="6D380CC2" w14:textId="77777777" w:rsidR="003E231B" w:rsidRPr="003B4F5C" w:rsidRDefault="003E231B" w:rsidP="003B260F">
      <w:pPr>
        <w:pStyle w:val="Default"/>
        <w:jc w:val="both"/>
        <w:rPr>
          <w:noProof/>
          <w:sz w:val="22"/>
          <w:szCs w:val="22"/>
        </w:rPr>
      </w:pPr>
      <w:r w:rsidRPr="003B4F5C">
        <w:rPr>
          <w:b/>
          <w:bCs/>
          <w:noProof/>
          <w:sz w:val="22"/>
          <w:szCs w:val="22"/>
        </w:rPr>
        <w:t xml:space="preserve">C </w:t>
      </w:r>
      <w:r w:rsidRPr="003B4F5C">
        <w:rPr>
          <w:noProof/>
          <w:sz w:val="22"/>
          <w:szCs w:val="22"/>
        </w:rPr>
        <w:t xml:space="preserve">– cijena javne usluge za količinu predanog miješanog komunalnog otpada izražena u kunama; </w:t>
      </w:r>
    </w:p>
    <w:p w14:paraId="1A4E6DB5" w14:textId="77777777" w:rsidR="003E231B" w:rsidRPr="003B4F5C" w:rsidRDefault="003E231B" w:rsidP="003B260F">
      <w:pPr>
        <w:pStyle w:val="Default"/>
        <w:jc w:val="both"/>
        <w:rPr>
          <w:noProof/>
          <w:sz w:val="22"/>
          <w:szCs w:val="22"/>
        </w:rPr>
      </w:pPr>
      <w:r w:rsidRPr="003B4F5C">
        <w:rPr>
          <w:b/>
          <w:bCs/>
          <w:noProof/>
          <w:sz w:val="22"/>
          <w:szCs w:val="22"/>
        </w:rPr>
        <w:lastRenderedPageBreak/>
        <w:t xml:space="preserve">JCV </w:t>
      </w:r>
      <w:r w:rsidRPr="003B4F5C">
        <w:rPr>
          <w:noProof/>
          <w:sz w:val="22"/>
          <w:szCs w:val="22"/>
        </w:rPr>
        <w:t xml:space="preserve">– jedinična cijena za pražnjenje određenog volumena spremnika miješanog komunalnog otpada, izražena u kunama sukladno Cjeniku; </w:t>
      </w:r>
    </w:p>
    <w:p w14:paraId="4DD37CB7" w14:textId="7C63548B" w:rsidR="003E231B" w:rsidRPr="003B4F5C" w:rsidRDefault="003E231B" w:rsidP="003B260F">
      <w:pPr>
        <w:pStyle w:val="Default"/>
        <w:jc w:val="both"/>
        <w:rPr>
          <w:noProof/>
          <w:sz w:val="22"/>
          <w:szCs w:val="22"/>
        </w:rPr>
      </w:pPr>
      <w:r w:rsidRPr="003B4F5C">
        <w:rPr>
          <w:b/>
          <w:bCs/>
          <w:noProof/>
          <w:sz w:val="22"/>
          <w:szCs w:val="22"/>
        </w:rPr>
        <w:t xml:space="preserve">BP </w:t>
      </w:r>
      <w:r w:rsidRPr="003B4F5C">
        <w:rPr>
          <w:noProof/>
          <w:sz w:val="22"/>
          <w:szCs w:val="22"/>
        </w:rPr>
        <w:t xml:space="preserve">– broj pražnjenja spremnika miješanog komunalnog otpada u obračunskom razdoblju sukladno podacima u evidenciji o pražnjenju spremnika; </w:t>
      </w:r>
    </w:p>
    <w:p w14:paraId="456448A7" w14:textId="21D60997" w:rsidR="003E231B" w:rsidRPr="003B4F5C" w:rsidRDefault="003E231B" w:rsidP="003B260F">
      <w:pPr>
        <w:pStyle w:val="Default"/>
        <w:jc w:val="both"/>
        <w:rPr>
          <w:b/>
          <w:bCs/>
          <w:noProof/>
          <w:sz w:val="22"/>
          <w:szCs w:val="22"/>
        </w:rPr>
      </w:pPr>
      <w:r w:rsidRPr="003B4F5C">
        <w:rPr>
          <w:b/>
          <w:bCs/>
          <w:noProof/>
          <w:sz w:val="22"/>
          <w:szCs w:val="22"/>
        </w:rPr>
        <w:t xml:space="preserve">U – udio korisnika javne usluge u korištenju spremnika. </w:t>
      </w:r>
    </w:p>
    <w:p w14:paraId="2B3AA685" w14:textId="1A8D3F9C" w:rsidR="00176FFE" w:rsidRPr="003B4F5C" w:rsidRDefault="00176FFE" w:rsidP="003B260F">
      <w:pPr>
        <w:pStyle w:val="Default"/>
        <w:jc w:val="both"/>
        <w:rPr>
          <w:noProof/>
          <w:sz w:val="22"/>
          <w:szCs w:val="22"/>
        </w:rPr>
      </w:pPr>
      <w:r w:rsidRPr="003B4F5C">
        <w:rPr>
          <w:noProof/>
          <w:sz w:val="22"/>
          <w:szCs w:val="22"/>
        </w:rPr>
        <w:t>(9) Jedinična cijena za preuzimanje određenog volumena spremnika miješanog komunalnog otpada određuje se zasebno za korisnika razvrstanog u kategoriju kućanstvo i za korisnika razvrstanog u kategoriju korisnika koji nije kućanstvo, cjenikom koji davatelj usluge donosi u skladu sa Zakonom o gospodarenju otpadom.</w:t>
      </w:r>
    </w:p>
    <w:p w14:paraId="33441625" w14:textId="503C7D27" w:rsidR="003E231B" w:rsidRPr="003B4F5C" w:rsidRDefault="003E231B" w:rsidP="003B260F">
      <w:pPr>
        <w:pStyle w:val="Default"/>
        <w:jc w:val="both"/>
        <w:rPr>
          <w:noProof/>
          <w:sz w:val="22"/>
          <w:szCs w:val="22"/>
        </w:rPr>
      </w:pPr>
      <w:r w:rsidRPr="003B4F5C">
        <w:rPr>
          <w:noProof/>
          <w:sz w:val="22"/>
          <w:szCs w:val="22"/>
        </w:rPr>
        <w:t xml:space="preserve">(10) Kad jedan korisnik javne usluge samostalno koristi spremnik, udio korisnika javne usluge u korištenju spremnika iznosi </w:t>
      </w:r>
      <w:r w:rsidR="003B260F" w:rsidRPr="003B4F5C">
        <w:rPr>
          <w:noProof/>
          <w:sz w:val="22"/>
          <w:szCs w:val="22"/>
        </w:rPr>
        <w:t>jedan</w:t>
      </w:r>
      <w:r w:rsidRPr="003B4F5C">
        <w:rPr>
          <w:noProof/>
          <w:sz w:val="22"/>
          <w:szCs w:val="22"/>
        </w:rPr>
        <w:t xml:space="preserve">. Kad više korisnika javne usluge zajednički koriste spremnik, zbroj udjela svih korisnika, određenih međusobnim sporazumom ili prijedlogom davatelja javne usluge, mora iznositi </w:t>
      </w:r>
      <w:r w:rsidR="003B260F" w:rsidRPr="003B4F5C">
        <w:rPr>
          <w:noProof/>
          <w:sz w:val="22"/>
          <w:szCs w:val="22"/>
        </w:rPr>
        <w:t>jedan</w:t>
      </w:r>
      <w:r w:rsidRPr="003B4F5C">
        <w:rPr>
          <w:noProof/>
          <w:sz w:val="22"/>
          <w:szCs w:val="22"/>
        </w:rPr>
        <w:t xml:space="preserve">. </w:t>
      </w:r>
    </w:p>
    <w:p w14:paraId="649F05DB" w14:textId="77777777" w:rsidR="00BF495F" w:rsidRPr="003B4F5C" w:rsidRDefault="00BF495F" w:rsidP="003B260F">
      <w:pPr>
        <w:pStyle w:val="Default"/>
        <w:jc w:val="both"/>
        <w:rPr>
          <w:noProof/>
          <w:sz w:val="22"/>
          <w:szCs w:val="22"/>
        </w:rPr>
      </w:pPr>
    </w:p>
    <w:p w14:paraId="7266161A" w14:textId="77777777" w:rsidR="00BF495F" w:rsidRPr="003B4F5C" w:rsidRDefault="00BF495F" w:rsidP="00BF495F">
      <w:pPr>
        <w:spacing w:after="0" w:line="240" w:lineRule="auto"/>
        <w:jc w:val="both"/>
        <w:rPr>
          <w:rFonts w:ascii="Arial" w:eastAsia="Times New Roman" w:hAnsi="Arial" w:cs="Arial"/>
          <w:b/>
          <w:i/>
          <w:noProof/>
          <w:u w:val="single"/>
          <w:lang w:eastAsia="hr-HR"/>
        </w:rPr>
      </w:pPr>
      <w:r w:rsidRPr="003B4F5C">
        <w:rPr>
          <w:rFonts w:ascii="Arial" w:eastAsia="Times New Roman" w:hAnsi="Arial" w:cs="Arial"/>
          <w:b/>
          <w:i/>
          <w:noProof/>
          <w:u w:val="single"/>
          <w:lang w:eastAsia="hr-HR"/>
        </w:rPr>
        <w:t>Način određivanja udjela korisnika usluge u slučaju kad korisnici usluge koriste zajednički spremnik, a nije postignut sporazum o njihovim udjelima</w:t>
      </w:r>
    </w:p>
    <w:p w14:paraId="516ACFB7" w14:textId="77777777" w:rsidR="00BF495F" w:rsidRPr="003B4F5C" w:rsidRDefault="00BF495F" w:rsidP="00BF495F">
      <w:pPr>
        <w:spacing w:after="0" w:line="240" w:lineRule="auto"/>
        <w:jc w:val="both"/>
        <w:rPr>
          <w:rFonts w:ascii="Arial" w:eastAsia="Times New Roman" w:hAnsi="Arial" w:cs="Arial"/>
          <w:noProof/>
          <w:lang w:eastAsia="hr-HR"/>
        </w:rPr>
      </w:pPr>
    </w:p>
    <w:p w14:paraId="09AF8B75" w14:textId="74F88FFD" w:rsidR="00BF495F" w:rsidRPr="003B4F5C" w:rsidRDefault="00BF495F" w:rsidP="00BF495F">
      <w:pPr>
        <w:spacing w:after="48" w:line="240" w:lineRule="auto"/>
        <w:jc w:val="center"/>
        <w:textAlignment w:val="baseline"/>
        <w:rPr>
          <w:rFonts w:ascii="Arial" w:eastAsia="Calibri" w:hAnsi="Arial" w:cs="Arial"/>
          <w:b/>
          <w:bCs/>
          <w:noProof/>
        </w:rPr>
      </w:pPr>
      <w:r w:rsidRPr="003B4F5C">
        <w:rPr>
          <w:rFonts w:ascii="Arial" w:eastAsia="Calibri" w:hAnsi="Arial" w:cs="Arial"/>
          <w:b/>
          <w:bCs/>
          <w:noProof/>
        </w:rPr>
        <w:t xml:space="preserve">Članak </w:t>
      </w:r>
      <w:r w:rsidR="00BB4344" w:rsidRPr="003B4F5C">
        <w:rPr>
          <w:rFonts w:ascii="Arial" w:eastAsia="Calibri" w:hAnsi="Arial" w:cs="Arial"/>
          <w:b/>
          <w:bCs/>
          <w:noProof/>
        </w:rPr>
        <w:t>30</w:t>
      </w:r>
      <w:r w:rsidRPr="003B4F5C">
        <w:rPr>
          <w:rFonts w:ascii="Arial" w:eastAsia="Calibri" w:hAnsi="Arial" w:cs="Arial"/>
          <w:b/>
          <w:bCs/>
          <w:noProof/>
        </w:rPr>
        <w:t>.</w:t>
      </w:r>
    </w:p>
    <w:p w14:paraId="2E85B12A" w14:textId="77777777" w:rsidR="00BF495F" w:rsidRPr="003B4F5C" w:rsidRDefault="00BF495F" w:rsidP="00BF495F">
      <w:pPr>
        <w:spacing w:after="48" w:line="240" w:lineRule="auto"/>
        <w:jc w:val="both"/>
        <w:textAlignment w:val="baseline"/>
        <w:rPr>
          <w:rFonts w:ascii="Arial" w:eastAsia="Times New Roman" w:hAnsi="Arial" w:cs="Arial"/>
          <w:noProof/>
          <w:lang w:eastAsia="hr-HR"/>
        </w:rPr>
      </w:pPr>
    </w:p>
    <w:p w14:paraId="0AD61FC8" w14:textId="77777777" w:rsidR="003621EE" w:rsidRPr="003B4F5C" w:rsidRDefault="003621EE" w:rsidP="003621EE">
      <w:pPr>
        <w:spacing w:after="48" w:line="240" w:lineRule="auto"/>
        <w:jc w:val="both"/>
        <w:textAlignment w:val="baseline"/>
        <w:rPr>
          <w:rFonts w:ascii="Arial" w:eastAsia="Times New Roman" w:hAnsi="Arial" w:cs="Arial"/>
          <w:bCs/>
          <w:noProof/>
          <w:lang w:eastAsia="hr-HR"/>
        </w:rPr>
      </w:pPr>
      <w:r w:rsidRPr="003B4F5C">
        <w:rPr>
          <w:rFonts w:ascii="Arial" w:eastAsia="Times New Roman" w:hAnsi="Arial" w:cs="Arial"/>
          <w:bCs/>
          <w:noProof/>
          <w:lang w:eastAsia="hr-HR"/>
        </w:rPr>
        <w:t>(1) Udjeli korisnika usluge u spremniku kojeg zajednički koriste određuju se međusobnim sporazumom korisnika usluge koji zajednički koriste spremnik.</w:t>
      </w:r>
    </w:p>
    <w:p w14:paraId="538DE398" w14:textId="77777777" w:rsidR="003621EE" w:rsidRPr="003B4F5C" w:rsidRDefault="003621EE" w:rsidP="003621EE">
      <w:pPr>
        <w:spacing w:after="48" w:line="240" w:lineRule="auto"/>
        <w:jc w:val="both"/>
        <w:textAlignment w:val="baseline"/>
        <w:rPr>
          <w:rFonts w:ascii="Arial" w:eastAsia="Times New Roman" w:hAnsi="Arial" w:cs="Arial"/>
          <w:bCs/>
          <w:noProof/>
          <w:lang w:eastAsia="hr-HR"/>
        </w:rPr>
      </w:pPr>
      <w:r w:rsidRPr="003B4F5C">
        <w:rPr>
          <w:rFonts w:ascii="Arial" w:eastAsia="Times New Roman" w:hAnsi="Arial" w:cs="Arial"/>
          <w:bCs/>
          <w:noProof/>
          <w:lang w:eastAsia="hr-HR"/>
        </w:rPr>
        <w:t xml:space="preserve">(2) U slučaju kad su korisnici usluge kućanstva i koriste zajednički spremnik, a nije postignut sporazum o njihovim udjelima u spremniku, davatelj usluge određuje udio korisnika usluge u korištenju zajedničkog spremnika na način da je kriterij za određivanje udjela korisnika usluge omjer broja fizičkih osoba u kućanstvu korisnika usluge i ukupnog broja fizičkih osoba na obračunskom mjestu. </w:t>
      </w:r>
    </w:p>
    <w:p w14:paraId="056110F2" w14:textId="77777777" w:rsidR="003621EE" w:rsidRPr="003B4F5C" w:rsidRDefault="003621EE" w:rsidP="003621EE">
      <w:pPr>
        <w:spacing w:after="48" w:line="240" w:lineRule="auto"/>
        <w:jc w:val="both"/>
        <w:textAlignment w:val="baseline"/>
        <w:rPr>
          <w:rFonts w:ascii="Arial" w:eastAsia="Times New Roman" w:hAnsi="Arial" w:cs="Arial"/>
          <w:b/>
          <w:noProof/>
          <w:lang w:eastAsia="hr-HR"/>
        </w:rPr>
      </w:pPr>
      <w:r w:rsidRPr="003B4F5C">
        <w:rPr>
          <w:rFonts w:ascii="Arial" w:eastAsia="Times New Roman" w:hAnsi="Arial" w:cs="Arial"/>
          <w:bCs/>
          <w:noProof/>
          <w:lang w:eastAsia="hr-HR"/>
        </w:rPr>
        <w:t>(3) Broj fizičkih osoba u kućanstvu korisnika usluge iz stavka 2. ovog članka davatelj usluge utvrđuje na temelju postojeće evidencije, odnosno očitovanja korisnika nekretnine sadržanog u Izjavi.</w:t>
      </w:r>
    </w:p>
    <w:p w14:paraId="77D3B567" w14:textId="77777777" w:rsidR="003621EE" w:rsidRPr="003B4F5C" w:rsidRDefault="003621EE" w:rsidP="003621EE">
      <w:pPr>
        <w:spacing w:after="48" w:line="240" w:lineRule="auto"/>
        <w:jc w:val="both"/>
        <w:textAlignment w:val="baseline"/>
        <w:rPr>
          <w:rFonts w:ascii="Arial" w:eastAsia="Times New Roman" w:hAnsi="Arial" w:cs="Arial"/>
          <w:b/>
          <w:noProof/>
          <w:lang w:eastAsia="hr-HR"/>
        </w:rPr>
      </w:pPr>
      <w:r w:rsidRPr="003B4F5C">
        <w:rPr>
          <w:rFonts w:ascii="Arial" w:eastAsia="Times New Roman" w:hAnsi="Arial" w:cs="Arial"/>
          <w:bCs/>
          <w:noProof/>
          <w:lang w:eastAsia="hr-HR"/>
        </w:rPr>
        <w:t>(4)</w:t>
      </w:r>
      <w:r w:rsidRPr="003B4F5C">
        <w:rPr>
          <w:rFonts w:ascii="Arial" w:eastAsia="Times New Roman" w:hAnsi="Arial" w:cs="Arial"/>
          <w:b/>
          <w:noProof/>
          <w:lang w:eastAsia="hr-HR"/>
        </w:rPr>
        <w:t xml:space="preserve"> </w:t>
      </w:r>
      <w:r w:rsidRPr="003B4F5C">
        <w:rPr>
          <w:rFonts w:ascii="Arial" w:eastAsia="Times New Roman" w:hAnsi="Arial" w:cs="Arial"/>
          <w:bCs/>
          <w:noProof/>
          <w:lang w:eastAsia="hr-HR"/>
        </w:rPr>
        <w:t xml:space="preserve">U slučaju kad su korisnici usluge kućanstva i pravne osobe ili fizičke osobe – obrtnici i koriste zajednički spremnik, a nije postignut sporazum o njihovim udjelima, davatelj usluge određuje udio korisnika usluge u korištenju zajedničkog spremnika na način da prvo utvrđuje: </w:t>
      </w:r>
    </w:p>
    <w:p w14:paraId="0FE3380B" w14:textId="77777777" w:rsidR="003621EE" w:rsidRPr="003B4F5C" w:rsidRDefault="003621EE" w:rsidP="003621EE">
      <w:pPr>
        <w:spacing w:after="48" w:line="240" w:lineRule="auto"/>
        <w:jc w:val="both"/>
        <w:textAlignment w:val="baseline"/>
        <w:rPr>
          <w:rFonts w:ascii="Arial" w:eastAsia="Times New Roman" w:hAnsi="Arial" w:cs="Arial"/>
          <w:bCs/>
          <w:noProof/>
          <w:lang w:eastAsia="hr-HR"/>
        </w:rPr>
      </w:pPr>
      <w:r w:rsidRPr="003B4F5C">
        <w:rPr>
          <w:rFonts w:ascii="Arial" w:eastAsia="Times New Roman" w:hAnsi="Arial" w:cs="Arial"/>
          <w:bCs/>
          <w:noProof/>
          <w:lang w:eastAsia="hr-HR"/>
        </w:rPr>
        <w:t>- za kućanstvo kao korisnika usluge – broj fizičkih osoba u kućanstvu</w:t>
      </w:r>
    </w:p>
    <w:p w14:paraId="1AE9A8C8" w14:textId="2DB6C6E9" w:rsidR="003621EE" w:rsidRPr="003B4F5C" w:rsidRDefault="003621EE" w:rsidP="003621EE">
      <w:pPr>
        <w:spacing w:after="48" w:line="240" w:lineRule="auto"/>
        <w:jc w:val="both"/>
        <w:textAlignment w:val="baseline"/>
        <w:rPr>
          <w:rFonts w:ascii="Arial" w:eastAsia="Times New Roman" w:hAnsi="Arial" w:cs="Arial"/>
          <w:bCs/>
          <w:noProof/>
          <w:lang w:eastAsia="hr-HR"/>
        </w:rPr>
      </w:pPr>
      <w:r w:rsidRPr="003B4F5C">
        <w:rPr>
          <w:rFonts w:ascii="Arial" w:eastAsia="Times New Roman" w:hAnsi="Arial" w:cs="Arial"/>
          <w:bCs/>
          <w:noProof/>
          <w:lang w:eastAsia="hr-HR"/>
        </w:rPr>
        <w:t>- za pravnu osobu kao korisnika usluge – broj osoba kojima je mjesto rada na tom obračunskom mjestu</w:t>
      </w:r>
      <w:r w:rsidR="00BD7712" w:rsidRPr="003B4F5C">
        <w:rPr>
          <w:rFonts w:ascii="Arial" w:eastAsia="Times New Roman" w:hAnsi="Arial" w:cs="Arial"/>
          <w:bCs/>
          <w:noProof/>
          <w:lang w:eastAsia="hr-HR"/>
        </w:rPr>
        <w:t>, a za pravne osobe koje pružaju usluge smještaja i broj ležajeva</w:t>
      </w:r>
      <w:r w:rsidR="00903049" w:rsidRPr="003B4F5C">
        <w:rPr>
          <w:rFonts w:ascii="Arial" w:eastAsia="Times New Roman" w:hAnsi="Arial" w:cs="Arial"/>
          <w:bCs/>
          <w:noProof/>
          <w:lang w:eastAsia="hr-HR"/>
        </w:rPr>
        <w:t>.</w:t>
      </w:r>
    </w:p>
    <w:p w14:paraId="10FCCFA2" w14:textId="1669BDDA" w:rsidR="003621EE" w:rsidRPr="003B4F5C" w:rsidRDefault="003621EE" w:rsidP="003621EE">
      <w:pPr>
        <w:spacing w:after="48" w:line="240" w:lineRule="auto"/>
        <w:jc w:val="both"/>
        <w:textAlignment w:val="baseline"/>
        <w:rPr>
          <w:rFonts w:ascii="Arial" w:eastAsia="Times New Roman" w:hAnsi="Arial" w:cs="Arial"/>
          <w:bCs/>
          <w:noProof/>
          <w:lang w:eastAsia="hr-HR"/>
        </w:rPr>
      </w:pPr>
      <w:r w:rsidRPr="003B4F5C">
        <w:rPr>
          <w:rFonts w:ascii="Arial" w:eastAsia="Times New Roman" w:hAnsi="Arial" w:cs="Arial"/>
          <w:bCs/>
          <w:noProof/>
          <w:lang w:eastAsia="hr-HR"/>
        </w:rPr>
        <w:t>- za fizičku osobu – obrtnika kao korisnika usluge – broj osoba kojima je mjesto rada na tom obračunskom mjestu</w:t>
      </w:r>
      <w:r w:rsidR="00903049" w:rsidRPr="003B4F5C">
        <w:rPr>
          <w:rFonts w:ascii="Arial" w:eastAsia="Times New Roman" w:hAnsi="Arial" w:cs="Arial"/>
          <w:bCs/>
          <w:noProof/>
          <w:lang w:eastAsia="hr-HR"/>
        </w:rPr>
        <w:t>, a za fizičke osobe-obrtnike koji pružaju usluge smještaja i broj ležajeva.</w:t>
      </w:r>
    </w:p>
    <w:p w14:paraId="4DB63E8F" w14:textId="77777777" w:rsidR="003621EE" w:rsidRPr="003B4F5C" w:rsidRDefault="003621EE" w:rsidP="003621EE">
      <w:pPr>
        <w:spacing w:after="48" w:line="240" w:lineRule="auto"/>
        <w:jc w:val="both"/>
        <w:textAlignment w:val="baseline"/>
        <w:rPr>
          <w:rFonts w:ascii="Arial" w:eastAsia="Times New Roman" w:hAnsi="Arial" w:cs="Arial"/>
          <w:bCs/>
          <w:noProof/>
          <w:lang w:eastAsia="hr-HR"/>
        </w:rPr>
      </w:pPr>
      <w:r w:rsidRPr="003B4F5C">
        <w:rPr>
          <w:rFonts w:ascii="Arial" w:eastAsia="Times New Roman" w:hAnsi="Arial" w:cs="Arial"/>
          <w:bCs/>
          <w:noProof/>
          <w:lang w:eastAsia="hr-HR"/>
        </w:rPr>
        <w:t xml:space="preserve">- za iznajmljivače – broj osoba za koje je smještajni objekt predviđen (ne uključujući pomoćne ležajeve). </w:t>
      </w:r>
    </w:p>
    <w:p w14:paraId="638AE371" w14:textId="77777777" w:rsidR="003621EE" w:rsidRPr="003B4F5C" w:rsidRDefault="003621EE" w:rsidP="003621EE">
      <w:pPr>
        <w:spacing w:after="48" w:line="240" w:lineRule="auto"/>
        <w:jc w:val="both"/>
        <w:textAlignment w:val="baseline"/>
        <w:rPr>
          <w:rFonts w:ascii="Arial" w:eastAsia="Times New Roman" w:hAnsi="Arial" w:cs="Arial"/>
          <w:bCs/>
          <w:noProof/>
          <w:lang w:eastAsia="hr-HR"/>
        </w:rPr>
      </w:pPr>
      <w:r w:rsidRPr="003B4F5C">
        <w:rPr>
          <w:rFonts w:ascii="Arial" w:eastAsia="Times New Roman" w:hAnsi="Arial" w:cs="Arial"/>
          <w:bCs/>
          <w:noProof/>
          <w:lang w:eastAsia="hr-HR"/>
        </w:rPr>
        <w:t xml:space="preserve">(5) Broj fizičkih osoba u kućanstvu korisnika usluge, odnosno broj osoba kojima je mjesto rada na obračunskom mjestu iz stavka 4. ovog članka davatelj usluge utvrđuje na temelju postojeće evidencije, odnosno očitovanja korisnika nekretnine sadržanog u Izjavi, dok se za iznajmljivače broj osoba za koje je smještajni objekt predviđen (ne uključujući pomoćne ležajeve) utvrđuje rješenjem o odobrenju za pružanje ugostiteljskih usluga u domaćinstvu, odnosno istovjetnim rješenjem koje se izdaje za iznajmljivače koji nisu fizičke osobe, a koja rješenja su iznajmljivači davatelju usluge dužni dostaviti, odnosno donijeti na uvid.       </w:t>
      </w:r>
    </w:p>
    <w:p w14:paraId="62444AAD" w14:textId="5A00F30F" w:rsidR="003621EE" w:rsidRPr="003B4F5C" w:rsidRDefault="003621EE" w:rsidP="003621EE">
      <w:pPr>
        <w:spacing w:after="48" w:line="240" w:lineRule="auto"/>
        <w:jc w:val="both"/>
        <w:textAlignment w:val="baseline"/>
        <w:rPr>
          <w:rFonts w:ascii="Arial" w:eastAsia="Times New Roman" w:hAnsi="Arial" w:cs="Arial"/>
          <w:bCs/>
          <w:noProof/>
          <w:lang w:eastAsia="hr-HR"/>
        </w:rPr>
      </w:pPr>
      <w:r w:rsidRPr="003B4F5C">
        <w:rPr>
          <w:rFonts w:ascii="Arial" w:eastAsia="Times New Roman" w:hAnsi="Arial" w:cs="Arial"/>
          <w:bCs/>
          <w:noProof/>
          <w:lang w:eastAsia="hr-HR"/>
        </w:rPr>
        <w:t>(6) Zbrojem osoba iz stavka 4. ovog članka dolazi se do ukupnog broja fizičkih osoba na tom obračunskom mjestu, te se udio korisnika usluge u korištenju zajedničkog spremnika izračunava na način da se broj fizičkih osoba po pojedinom korisniku usluge (kućanstvu, pravnoj osobi odnosno fizičkoj osobi – obrtniku i iznajmljivaču) stavlja u omjer s ukupnim brojem fizičkih osoba na obračunskom mjestu.</w:t>
      </w:r>
    </w:p>
    <w:p w14:paraId="557EEA50" w14:textId="4DAD7BEB" w:rsidR="0038599C" w:rsidRPr="003B4F5C" w:rsidRDefault="0038599C" w:rsidP="0038599C">
      <w:pPr>
        <w:spacing w:after="48" w:line="240" w:lineRule="auto"/>
        <w:jc w:val="both"/>
        <w:textAlignment w:val="baseline"/>
        <w:rPr>
          <w:rFonts w:ascii="Arial" w:eastAsia="Times New Roman" w:hAnsi="Arial" w:cs="Arial"/>
          <w:bCs/>
          <w:noProof/>
          <w:lang w:eastAsia="hr-HR"/>
        </w:rPr>
      </w:pPr>
      <w:r w:rsidRPr="003B4F5C">
        <w:rPr>
          <w:rFonts w:ascii="Arial" w:eastAsia="Times New Roman" w:hAnsi="Arial" w:cs="Arial"/>
          <w:bCs/>
          <w:noProof/>
          <w:lang w:eastAsia="hr-HR"/>
        </w:rPr>
        <w:t>(7) Zbroj udjela korisnika koji koriste zajednički spremnik uvijek iznosi jedan.</w:t>
      </w:r>
    </w:p>
    <w:p w14:paraId="27B52C31" w14:textId="77777777" w:rsidR="00BF495F" w:rsidRPr="003B4F5C" w:rsidRDefault="00BF495F" w:rsidP="00BF495F">
      <w:pPr>
        <w:spacing w:after="48" w:line="240" w:lineRule="auto"/>
        <w:jc w:val="both"/>
        <w:textAlignment w:val="baseline"/>
        <w:rPr>
          <w:rFonts w:ascii="Arial" w:eastAsia="Times New Roman" w:hAnsi="Arial" w:cs="Arial"/>
          <w:noProof/>
          <w:lang w:eastAsia="hr-HR"/>
        </w:rPr>
      </w:pPr>
    </w:p>
    <w:p w14:paraId="19947D0C" w14:textId="3C5EF033" w:rsidR="003E231B" w:rsidRPr="003B4F5C" w:rsidRDefault="00176FFE" w:rsidP="00176FFE">
      <w:pPr>
        <w:pStyle w:val="Default"/>
        <w:rPr>
          <w:b/>
          <w:bCs/>
          <w:i/>
          <w:iCs/>
          <w:noProof/>
          <w:color w:val="auto"/>
          <w:sz w:val="22"/>
          <w:szCs w:val="22"/>
          <w:u w:val="single"/>
        </w:rPr>
      </w:pPr>
      <w:r w:rsidRPr="003B4F5C">
        <w:rPr>
          <w:b/>
          <w:bCs/>
          <w:i/>
          <w:iCs/>
          <w:noProof/>
          <w:color w:val="auto"/>
          <w:sz w:val="22"/>
          <w:szCs w:val="22"/>
          <w:u w:val="single"/>
        </w:rPr>
        <w:lastRenderedPageBreak/>
        <w:t xml:space="preserve">Kriterij za određivanje korisnika usluge u čije ime jedinica lokalne samouprave preuzima obvezu sufinanciranja cijene javne usluge </w:t>
      </w:r>
    </w:p>
    <w:p w14:paraId="708DFB0A" w14:textId="77777777" w:rsidR="003E231B" w:rsidRPr="003B4F5C" w:rsidRDefault="003E231B" w:rsidP="003E231B">
      <w:pPr>
        <w:pStyle w:val="Default"/>
        <w:rPr>
          <w:noProof/>
          <w:color w:val="auto"/>
          <w:sz w:val="22"/>
          <w:szCs w:val="22"/>
        </w:rPr>
      </w:pPr>
    </w:p>
    <w:p w14:paraId="11E4ABFE" w14:textId="1180DBE5" w:rsidR="003E231B" w:rsidRPr="003B4F5C" w:rsidRDefault="003E231B" w:rsidP="00916F9A">
      <w:pPr>
        <w:pStyle w:val="Default"/>
        <w:jc w:val="center"/>
        <w:rPr>
          <w:b/>
          <w:bCs/>
          <w:noProof/>
          <w:color w:val="auto"/>
          <w:sz w:val="22"/>
          <w:szCs w:val="22"/>
        </w:rPr>
      </w:pPr>
      <w:r w:rsidRPr="003B4F5C">
        <w:rPr>
          <w:b/>
          <w:bCs/>
          <w:noProof/>
          <w:color w:val="auto"/>
          <w:sz w:val="22"/>
          <w:szCs w:val="22"/>
        </w:rPr>
        <w:t xml:space="preserve">Članak </w:t>
      </w:r>
      <w:r w:rsidR="006A75BF" w:rsidRPr="003B4F5C">
        <w:rPr>
          <w:b/>
          <w:bCs/>
          <w:noProof/>
          <w:color w:val="auto"/>
          <w:sz w:val="22"/>
          <w:szCs w:val="22"/>
        </w:rPr>
        <w:t>3</w:t>
      </w:r>
      <w:r w:rsidR="00BB4344" w:rsidRPr="003B4F5C">
        <w:rPr>
          <w:b/>
          <w:bCs/>
          <w:noProof/>
          <w:color w:val="auto"/>
          <w:sz w:val="22"/>
          <w:szCs w:val="22"/>
        </w:rPr>
        <w:t>1</w:t>
      </w:r>
      <w:r w:rsidRPr="003B4F5C">
        <w:rPr>
          <w:b/>
          <w:bCs/>
          <w:noProof/>
          <w:color w:val="auto"/>
          <w:sz w:val="22"/>
          <w:szCs w:val="22"/>
        </w:rPr>
        <w:t>.</w:t>
      </w:r>
    </w:p>
    <w:p w14:paraId="0B748937" w14:textId="77777777" w:rsidR="00916F9A" w:rsidRPr="003B4F5C" w:rsidRDefault="00916F9A" w:rsidP="00916F9A">
      <w:pPr>
        <w:pStyle w:val="Default"/>
        <w:jc w:val="center"/>
        <w:rPr>
          <w:noProof/>
          <w:color w:val="auto"/>
          <w:sz w:val="22"/>
          <w:szCs w:val="22"/>
        </w:rPr>
      </w:pPr>
    </w:p>
    <w:p w14:paraId="7C0454D3" w14:textId="3AC40738" w:rsidR="001310FE" w:rsidRPr="003B4F5C" w:rsidRDefault="00353DB3" w:rsidP="00353DB3">
      <w:pPr>
        <w:pStyle w:val="Default"/>
        <w:jc w:val="both"/>
        <w:rPr>
          <w:noProof/>
          <w:color w:val="auto"/>
          <w:sz w:val="22"/>
          <w:szCs w:val="22"/>
        </w:rPr>
      </w:pPr>
      <w:r w:rsidRPr="003B4F5C">
        <w:rPr>
          <w:noProof/>
          <w:color w:val="auto"/>
          <w:sz w:val="22"/>
          <w:szCs w:val="22"/>
        </w:rPr>
        <w:t xml:space="preserve">(1) </w:t>
      </w:r>
      <w:r w:rsidR="003E231B" w:rsidRPr="003B4F5C">
        <w:rPr>
          <w:noProof/>
          <w:color w:val="auto"/>
          <w:sz w:val="22"/>
          <w:szCs w:val="22"/>
        </w:rPr>
        <w:t xml:space="preserve">Grad </w:t>
      </w:r>
      <w:r w:rsidR="00176FFE" w:rsidRPr="003B4F5C">
        <w:rPr>
          <w:noProof/>
          <w:color w:val="auto"/>
          <w:sz w:val="22"/>
          <w:szCs w:val="22"/>
        </w:rPr>
        <w:t>Šibenik preuzima obvezu plaćanja cijene za javnu uslugu za kategoriju korisnika kućanstvo koji su ujedno i korisnici naknade prema propisima o socijalnoj skrbi, a koji imaju prebivalište na području Grada</w:t>
      </w:r>
      <w:r w:rsidR="001310FE" w:rsidRPr="003B4F5C">
        <w:rPr>
          <w:noProof/>
          <w:color w:val="auto"/>
          <w:sz w:val="22"/>
          <w:szCs w:val="22"/>
        </w:rPr>
        <w:t xml:space="preserve"> Šibenika</w:t>
      </w:r>
      <w:r w:rsidR="00176FFE" w:rsidRPr="003B4F5C">
        <w:rPr>
          <w:noProof/>
          <w:color w:val="auto"/>
          <w:sz w:val="22"/>
          <w:szCs w:val="22"/>
        </w:rPr>
        <w:t>.</w:t>
      </w:r>
    </w:p>
    <w:p w14:paraId="591BF230" w14:textId="386D9AC2" w:rsidR="001310FE" w:rsidRPr="003B4F5C" w:rsidRDefault="00353DB3" w:rsidP="00353DB3">
      <w:pPr>
        <w:pStyle w:val="Default"/>
        <w:jc w:val="both"/>
        <w:rPr>
          <w:noProof/>
          <w:color w:val="auto"/>
          <w:sz w:val="22"/>
          <w:szCs w:val="22"/>
        </w:rPr>
      </w:pPr>
      <w:r w:rsidRPr="003B4F5C">
        <w:rPr>
          <w:noProof/>
          <w:color w:val="auto"/>
          <w:sz w:val="22"/>
          <w:szCs w:val="22"/>
        </w:rPr>
        <w:t xml:space="preserve">(2) </w:t>
      </w:r>
      <w:r w:rsidR="001310FE" w:rsidRPr="003B4F5C">
        <w:rPr>
          <w:noProof/>
          <w:color w:val="auto"/>
          <w:sz w:val="22"/>
          <w:szCs w:val="22"/>
        </w:rPr>
        <w:t>Grad Šibenik vodi evidenciju korisnika usluge u čije ime je preuzeo obvezu plaćanja cijene javne usluge.</w:t>
      </w:r>
    </w:p>
    <w:p w14:paraId="78AEF8EB" w14:textId="56FC3BD8" w:rsidR="003E231B" w:rsidRPr="003B4F5C" w:rsidRDefault="00353DB3" w:rsidP="00353DB3">
      <w:pPr>
        <w:pStyle w:val="Default"/>
        <w:jc w:val="both"/>
        <w:rPr>
          <w:noProof/>
          <w:color w:val="auto"/>
          <w:sz w:val="22"/>
          <w:szCs w:val="22"/>
        </w:rPr>
      </w:pPr>
      <w:r w:rsidRPr="003B4F5C">
        <w:rPr>
          <w:noProof/>
          <w:color w:val="auto"/>
          <w:sz w:val="22"/>
          <w:szCs w:val="22"/>
        </w:rPr>
        <w:t xml:space="preserve">(3) </w:t>
      </w:r>
      <w:r w:rsidR="001310FE" w:rsidRPr="003B4F5C">
        <w:rPr>
          <w:noProof/>
          <w:color w:val="auto"/>
          <w:sz w:val="22"/>
          <w:szCs w:val="22"/>
        </w:rPr>
        <w:t>Evidencija iz stavka 2. ovog članka sadrži podatke o korisniku usluge u čije</w:t>
      </w:r>
      <w:r w:rsidRPr="003B4F5C">
        <w:rPr>
          <w:noProof/>
          <w:color w:val="auto"/>
          <w:sz w:val="22"/>
          <w:szCs w:val="22"/>
        </w:rPr>
        <w:t xml:space="preserve"> je</w:t>
      </w:r>
      <w:r w:rsidR="001310FE" w:rsidRPr="003B4F5C">
        <w:rPr>
          <w:noProof/>
          <w:color w:val="auto"/>
          <w:sz w:val="22"/>
          <w:szCs w:val="22"/>
        </w:rPr>
        <w:t xml:space="preserve"> ime Grad Šibenik preuzeo</w:t>
      </w:r>
      <w:r w:rsidRPr="003B4F5C">
        <w:rPr>
          <w:noProof/>
          <w:color w:val="auto"/>
          <w:sz w:val="22"/>
          <w:szCs w:val="22"/>
        </w:rPr>
        <w:t xml:space="preserve"> obvezu plaćanja cijene javne usluge, obračunskom mjestu, obračunskom razdoblju i iznosu koji je Grad Šibenik platio davatelju usluge.</w:t>
      </w:r>
    </w:p>
    <w:p w14:paraId="4D358BE4" w14:textId="77777777" w:rsidR="00916F9A" w:rsidRPr="003B4F5C" w:rsidRDefault="00916F9A" w:rsidP="00916F9A">
      <w:pPr>
        <w:pStyle w:val="Default"/>
        <w:rPr>
          <w:noProof/>
          <w:sz w:val="22"/>
          <w:szCs w:val="22"/>
        </w:rPr>
      </w:pPr>
    </w:p>
    <w:p w14:paraId="5CFA5E21" w14:textId="0350494C" w:rsidR="003E231B" w:rsidRPr="003B4F5C" w:rsidRDefault="00543B45" w:rsidP="00916F9A">
      <w:pPr>
        <w:pStyle w:val="Default"/>
        <w:rPr>
          <w:i/>
          <w:iCs/>
          <w:noProof/>
          <w:sz w:val="22"/>
          <w:szCs w:val="22"/>
          <w:u w:val="single"/>
        </w:rPr>
      </w:pPr>
      <w:r w:rsidRPr="003B4F5C">
        <w:rPr>
          <w:b/>
          <w:bCs/>
          <w:i/>
          <w:iCs/>
          <w:noProof/>
          <w:sz w:val="22"/>
          <w:szCs w:val="22"/>
          <w:u w:val="single"/>
        </w:rPr>
        <w:t xml:space="preserve">Način podnošenja prigovora i postupanje po prigovoru građana na neugodu uzrokovanu sustavom sakupljanja otpada </w:t>
      </w:r>
    </w:p>
    <w:p w14:paraId="0BFA0131" w14:textId="77777777" w:rsidR="003E231B" w:rsidRPr="003B4F5C" w:rsidRDefault="003E231B" w:rsidP="003E231B">
      <w:pPr>
        <w:pStyle w:val="Default"/>
        <w:rPr>
          <w:noProof/>
          <w:sz w:val="22"/>
          <w:szCs w:val="22"/>
        </w:rPr>
      </w:pPr>
    </w:p>
    <w:p w14:paraId="110C692E" w14:textId="3A1E1F43" w:rsidR="003E231B" w:rsidRPr="003B4F5C" w:rsidRDefault="003E231B" w:rsidP="00543B45">
      <w:pPr>
        <w:pStyle w:val="Default"/>
        <w:jc w:val="center"/>
        <w:rPr>
          <w:b/>
          <w:bCs/>
          <w:noProof/>
          <w:sz w:val="22"/>
          <w:szCs w:val="22"/>
        </w:rPr>
      </w:pPr>
      <w:r w:rsidRPr="003B4F5C">
        <w:rPr>
          <w:b/>
          <w:bCs/>
          <w:noProof/>
          <w:sz w:val="22"/>
          <w:szCs w:val="22"/>
        </w:rPr>
        <w:t xml:space="preserve">Članak </w:t>
      </w:r>
      <w:r w:rsidR="006A75BF" w:rsidRPr="003B4F5C">
        <w:rPr>
          <w:b/>
          <w:bCs/>
          <w:noProof/>
          <w:sz w:val="22"/>
          <w:szCs w:val="22"/>
        </w:rPr>
        <w:t>3</w:t>
      </w:r>
      <w:r w:rsidR="00BB4344" w:rsidRPr="003B4F5C">
        <w:rPr>
          <w:b/>
          <w:bCs/>
          <w:noProof/>
          <w:sz w:val="22"/>
          <w:szCs w:val="22"/>
        </w:rPr>
        <w:t>2</w:t>
      </w:r>
      <w:r w:rsidRPr="003B4F5C">
        <w:rPr>
          <w:b/>
          <w:bCs/>
          <w:noProof/>
          <w:sz w:val="22"/>
          <w:szCs w:val="22"/>
        </w:rPr>
        <w:t>.</w:t>
      </w:r>
    </w:p>
    <w:p w14:paraId="622D2E5F" w14:textId="77777777" w:rsidR="00543B45" w:rsidRPr="003B4F5C" w:rsidRDefault="00543B45" w:rsidP="003E231B">
      <w:pPr>
        <w:pStyle w:val="Default"/>
        <w:rPr>
          <w:noProof/>
          <w:sz w:val="22"/>
          <w:szCs w:val="22"/>
        </w:rPr>
      </w:pPr>
    </w:p>
    <w:p w14:paraId="242BBBEA" w14:textId="77777777" w:rsidR="003E231B" w:rsidRPr="003B4F5C" w:rsidRDefault="003E231B" w:rsidP="00543B45">
      <w:pPr>
        <w:pStyle w:val="Default"/>
        <w:jc w:val="both"/>
        <w:rPr>
          <w:noProof/>
          <w:sz w:val="22"/>
          <w:szCs w:val="22"/>
        </w:rPr>
      </w:pPr>
      <w:r w:rsidRPr="003B4F5C">
        <w:rPr>
          <w:noProof/>
          <w:sz w:val="22"/>
          <w:szCs w:val="22"/>
        </w:rPr>
        <w:t xml:space="preserve">(1) Davatelj javne usluge je dužan omogućiti korisniku javne usluge podnošenje pisanog prigovora na dva načina i to: </w:t>
      </w:r>
    </w:p>
    <w:p w14:paraId="3CD4CE4F" w14:textId="77777777" w:rsidR="003E231B" w:rsidRPr="003B4F5C" w:rsidRDefault="003E231B" w:rsidP="00543B45">
      <w:pPr>
        <w:pStyle w:val="Default"/>
        <w:jc w:val="both"/>
        <w:rPr>
          <w:noProof/>
          <w:sz w:val="22"/>
          <w:szCs w:val="22"/>
        </w:rPr>
      </w:pPr>
      <w:r w:rsidRPr="003B4F5C">
        <w:rPr>
          <w:noProof/>
          <w:sz w:val="22"/>
          <w:szCs w:val="22"/>
        </w:rPr>
        <w:t xml:space="preserve">− u poslovnim prostorijama (prilikom čega mora potrošaču pisanim putem potvrditi primitak pisanog prigovora), te </w:t>
      </w:r>
    </w:p>
    <w:p w14:paraId="4AFB7F6B" w14:textId="77777777" w:rsidR="003E231B" w:rsidRPr="003B4F5C" w:rsidRDefault="003E231B" w:rsidP="00543B45">
      <w:pPr>
        <w:pStyle w:val="Default"/>
        <w:jc w:val="both"/>
        <w:rPr>
          <w:noProof/>
          <w:sz w:val="22"/>
          <w:szCs w:val="22"/>
        </w:rPr>
      </w:pPr>
      <w:r w:rsidRPr="003B4F5C">
        <w:rPr>
          <w:noProof/>
          <w:sz w:val="22"/>
          <w:szCs w:val="22"/>
        </w:rPr>
        <w:t xml:space="preserve">− putem pošte, telefaksa ili elektroničke pošte ako je ista prijavljena kao kontakt adresa korisnika javne usluge. </w:t>
      </w:r>
    </w:p>
    <w:p w14:paraId="2D541A18" w14:textId="77777777" w:rsidR="003E231B" w:rsidRPr="003B4F5C" w:rsidRDefault="003E231B" w:rsidP="00543B45">
      <w:pPr>
        <w:pStyle w:val="Default"/>
        <w:jc w:val="both"/>
        <w:rPr>
          <w:noProof/>
          <w:sz w:val="22"/>
          <w:szCs w:val="22"/>
        </w:rPr>
      </w:pPr>
      <w:r w:rsidRPr="003B4F5C">
        <w:rPr>
          <w:noProof/>
          <w:sz w:val="22"/>
          <w:szCs w:val="22"/>
        </w:rPr>
        <w:t xml:space="preserve">(2) Na sve podnesene prigovore korisnika javne usluge, davatelj javne usluge je dužan u pisanom obliku odgovoriti u roku od 15 dana od dana zaprimljenog prigovora kao i čuvati evidenciju zaprimljenih prigovora godinu dana od dana primitka pisanog prigovora. </w:t>
      </w:r>
    </w:p>
    <w:p w14:paraId="0E79C59E" w14:textId="77777777" w:rsidR="003E231B" w:rsidRPr="003B4F5C" w:rsidRDefault="003E231B" w:rsidP="00543B45">
      <w:pPr>
        <w:pStyle w:val="Default"/>
        <w:jc w:val="both"/>
        <w:rPr>
          <w:noProof/>
          <w:sz w:val="22"/>
          <w:szCs w:val="22"/>
        </w:rPr>
      </w:pPr>
      <w:r w:rsidRPr="003B4F5C">
        <w:rPr>
          <w:noProof/>
          <w:sz w:val="22"/>
          <w:szCs w:val="22"/>
        </w:rPr>
        <w:t xml:space="preserve">(3) Davatelj javne usluge je dužan u poslovnim prostorijama vidljivo istaknuti obavijest o načinu podnošenja pisanog prigovora korisnika javne usluge. </w:t>
      </w:r>
    </w:p>
    <w:p w14:paraId="709EE908" w14:textId="77777777" w:rsidR="003E231B" w:rsidRPr="003B4F5C" w:rsidRDefault="003E231B" w:rsidP="00543B45">
      <w:pPr>
        <w:pStyle w:val="Default"/>
        <w:jc w:val="both"/>
        <w:rPr>
          <w:noProof/>
          <w:sz w:val="22"/>
          <w:szCs w:val="22"/>
        </w:rPr>
      </w:pPr>
      <w:r w:rsidRPr="003B4F5C">
        <w:rPr>
          <w:noProof/>
          <w:sz w:val="22"/>
          <w:szCs w:val="22"/>
        </w:rPr>
        <w:t xml:space="preserve">(4) Davatelj javne usluge je dužan na ispostavljenom računu vidljivo istaknuti obavijest o načinu podnošenja prigovora. </w:t>
      </w:r>
    </w:p>
    <w:p w14:paraId="1B5EBF4F" w14:textId="77777777" w:rsidR="003E231B" w:rsidRPr="003B4F5C" w:rsidRDefault="003E231B" w:rsidP="00543B45">
      <w:pPr>
        <w:pStyle w:val="Default"/>
        <w:jc w:val="both"/>
        <w:rPr>
          <w:noProof/>
          <w:sz w:val="22"/>
          <w:szCs w:val="22"/>
        </w:rPr>
      </w:pPr>
      <w:r w:rsidRPr="003B4F5C">
        <w:rPr>
          <w:noProof/>
          <w:sz w:val="22"/>
          <w:szCs w:val="22"/>
        </w:rPr>
        <w:t xml:space="preserve">(5) Ako korisnik javne usluge nije zadovoljan odgovorom na pisani prigovor ili ako nije zaprimio odgovor u propisanom roku, može podnijeti reklamaciju Povjerenstvu potrošača, a Povjerenstvo potrošača dužno je korisniku javne usluge odgovoriti na zaprimljenu reklamaciju u roku od 30 dana od dana zaprimanja reklamacije. </w:t>
      </w:r>
    </w:p>
    <w:p w14:paraId="1CDE06A7" w14:textId="77777777" w:rsidR="003E231B" w:rsidRPr="003B4F5C" w:rsidRDefault="003E231B" w:rsidP="00543B45">
      <w:pPr>
        <w:pStyle w:val="Default"/>
        <w:jc w:val="both"/>
        <w:rPr>
          <w:noProof/>
          <w:sz w:val="22"/>
          <w:szCs w:val="22"/>
        </w:rPr>
      </w:pPr>
      <w:r w:rsidRPr="003B4F5C">
        <w:rPr>
          <w:noProof/>
          <w:sz w:val="22"/>
          <w:szCs w:val="22"/>
        </w:rPr>
        <w:t xml:space="preserve">(6) Povjerenstvo potrošača osniva davatelj javne usluge, a u njemu se nalaze predstavnici davatelja javne usluge i udruge potrošača. </w:t>
      </w:r>
    </w:p>
    <w:p w14:paraId="0CB1FD0D" w14:textId="77777777" w:rsidR="003E231B" w:rsidRPr="003B4F5C" w:rsidRDefault="003E231B" w:rsidP="00543B45">
      <w:pPr>
        <w:pStyle w:val="Default"/>
        <w:jc w:val="both"/>
        <w:rPr>
          <w:noProof/>
          <w:sz w:val="22"/>
          <w:szCs w:val="22"/>
        </w:rPr>
      </w:pPr>
      <w:r w:rsidRPr="003B4F5C">
        <w:rPr>
          <w:noProof/>
          <w:sz w:val="22"/>
          <w:szCs w:val="22"/>
        </w:rPr>
        <w:t xml:space="preserve">(7) Ako korisnik javne usluge ne uspije riješiti svoj problem s davateljem javne usluge putem pisanog prigovora i reklamacije, tada može podnijeti prijavu Državnom inspektoratu. </w:t>
      </w:r>
    </w:p>
    <w:p w14:paraId="2345A109" w14:textId="77777777" w:rsidR="003E231B" w:rsidRPr="003B4F5C" w:rsidRDefault="003E231B" w:rsidP="00543B45">
      <w:pPr>
        <w:pStyle w:val="Default"/>
        <w:jc w:val="both"/>
        <w:rPr>
          <w:noProof/>
          <w:sz w:val="22"/>
          <w:szCs w:val="22"/>
        </w:rPr>
      </w:pPr>
      <w:r w:rsidRPr="003B4F5C">
        <w:rPr>
          <w:noProof/>
          <w:sz w:val="22"/>
          <w:szCs w:val="22"/>
        </w:rPr>
        <w:t xml:space="preserve">(8) Na postupak po prigovoru iz ovog članka primjenjuju se odredbe posebnog propisa kojim se uređuje zaštita potrošača. </w:t>
      </w:r>
    </w:p>
    <w:p w14:paraId="65B62AFA" w14:textId="77777777" w:rsidR="00353DB3" w:rsidRPr="003B4F5C" w:rsidRDefault="00353DB3" w:rsidP="00543B45">
      <w:pPr>
        <w:pStyle w:val="Default"/>
        <w:rPr>
          <w:b/>
          <w:bCs/>
          <w:i/>
          <w:iCs/>
          <w:noProof/>
          <w:sz w:val="22"/>
          <w:szCs w:val="22"/>
          <w:u w:val="single"/>
        </w:rPr>
      </w:pPr>
    </w:p>
    <w:p w14:paraId="3DAE14E5" w14:textId="4B751512" w:rsidR="003E231B" w:rsidRPr="003B4F5C" w:rsidRDefault="00543B45" w:rsidP="00543B45">
      <w:pPr>
        <w:pStyle w:val="Default"/>
        <w:rPr>
          <w:i/>
          <w:iCs/>
          <w:noProof/>
          <w:sz w:val="22"/>
          <w:szCs w:val="22"/>
          <w:u w:val="single"/>
        </w:rPr>
      </w:pPr>
      <w:r w:rsidRPr="003B4F5C">
        <w:rPr>
          <w:b/>
          <w:bCs/>
          <w:i/>
          <w:iCs/>
          <w:noProof/>
          <w:sz w:val="22"/>
          <w:szCs w:val="22"/>
          <w:u w:val="single"/>
        </w:rPr>
        <w:t xml:space="preserve">Odredbe o provedbi ugovora koje se primjenjuju u slučaju nastupanja posebnih </w:t>
      </w:r>
      <w:r w:rsidR="003D1E7D" w:rsidRPr="003B4F5C">
        <w:rPr>
          <w:b/>
          <w:bCs/>
          <w:i/>
          <w:iCs/>
          <w:noProof/>
          <w:sz w:val="22"/>
          <w:szCs w:val="22"/>
          <w:u w:val="single"/>
        </w:rPr>
        <w:t xml:space="preserve">okolnosti </w:t>
      </w:r>
    </w:p>
    <w:p w14:paraId="5A646FDA" w14:textId="77777777" w:rsidR="003E231B" w:rsidRPr="003B4F5C" w:rsidRDefault="003E231B" w:rsidP="003E231B">
      <w:pPr>
        <w:pStyle w:val="Default"/>
        <w:rPr>
          <w:noProof/>
          <w:sz w:val="22"/>
          <w:szCs w:val="22"/>
        </w:rPr>
      </w:pPr>
    </w:p>
    <w:p w14:paraId="5A23F627" w14:textId="54170BCD" w:rsidR="003E231B" w:rsidRPr="003B4F5C" w:rsidRDefault="003E231B" w:rsidP="003D1E7D">
      <w:pPr>
        <w:pStyle w:val="Default"/>
        <w:jc w:val="center"/>
        <w:rPr>
          <w:b/>
          <w:bCs/>
          <w:noProof/>
          <w:sz w:val="22"/>
          <w:szCs w:val="22"/>
        </w:rPr>
      </w:pPr>
      <w:r w:rsidRPr="003B4F5C">
        <w:rPr>
          <w:b/>
          <w:bCs/>
          <w:noProof/>
          <w:sz w:val="22"/>
          <w:szCs w:val="22"/>
        </w:rPr>
        <w:t xml:space="preserve">Članak </w:t>
      </w:r>
      <w:r w:rsidR="006A75BF" w:rsidRPr="003B4F5C">
        <w:rPr>
          <w:b/>
          <w:bCs/>
          <w:noProof/>
          <w:sz w:val="22"/>
          <w:szCs w:val="22"/>
        </w:rPr>
        <w:t>3</w:t>
      </w:r>
      <w:r w:rsidR="00BB4344" w:rsidRPr="003B4F5C">
        <w:rPr>
          <w:b/>
          <w:bCs/>
          <w:noProof/>
          <w:sz w:val="22"/>
          <w:szCs w:val="22"/>
        </w:rPr>
        <w:t>3</w:t>
      </w:r>
      <w:r w:rsidRPr="003B4F5C">
        <w:rPr>
          <w:b/>
          <w:bCs/>
          <w:noProof/>
          <w:sz w:val="22"/>
          <w:szCs w:val="22"/>
        </w:rPr>
        <w:t>.</w:t>
      </w:r>
    </w:p>
    <w:p w14:paraId="19F6977C" w14:textId="77777777" w:rsidR="003D1E7D" w:rsidRPr="003B4F5C" w:rsidRDefault="003D1E7D" w:rsidP="003D1E7D">
      <w:pPr>
        <w:pStyle w:val="Default"/>
        <w:jc w:val="center"/>
        <w:rPr>
          <w:noProof/>
          <w:sz w:val="22"/>
          <w:szCs w:val="22"/>
        </w:rPr>
      </w:pPr>
    </w:p>
    <w:p w14:paraId="073AEC0A" w14:textId="77777777" w:rsidR="003D1E7D" w:rsidRPr="003B4F5C" w:rsidRDefault="003D1E7D" w:rsidP="003D1E7D">
      <w:pPr>
        <w:spacing w:after="0" w:line="240" w:lineRule="auto"/>
        <w:jc w:val="both"/>
        <w:rPr>
          <w:rFonts w:ascii="Arial" w:eastAsia="Calibri" w:hAnsi="Arial" w:cs="Arial"/>
          <w:bCs/>
          <w:noProof/>
          <w:color w:val="000000"/>
        </w:rPr>
      </w:pPr>
      <w:r w:rsidRPr="003B4F5C">
        <w:rPr>
          <w:rFonts w:ascii="Arial" w:eastAsia="Calibri" w:hAnsi="Arial" w:cs="Arial"/>
          <w:bCs/>
          <w:noProof/>
          <w:color w:val="000000"/>
        </w:rPr>
        <w:t>(1) Davatelj usluge se neće smatrati odgovornim za kašnjenje u ispunjenju ili neispunjenje obveza iz Ugovora u slučajevima kada uslugu nije moguće izvršiti zbog vanjskih, izvanrednih i nepredvidivih okolnosti (elementarne nepogode, katastrofe, požar, eksplozija, rat, teroristički napad, štrajkovi, embargo, neredi, nemiri, ograničenja uvedena zakonom ili drugim odlukama državnih tijela i sl.) koje se nisu mogle spriječiti, otkloniti ili izbjeći, odnosno na koje davatelj usluge nije mogao utjecati.</w:t>
      </w:r>
    </w:p>
    <w:p w14:paraId="7A7DE7D6" w14:textId="77777777" w:rsidR="003D1E7D" w:rsidRPr="003B4F5C" w:rsidRDefault="003D1E7D" w:rsidP="003D1E7D">
      <w:pPr>
        <w:spacing w:after="0" w:line="240" w:lineRule="auto"/>
        <w:jc w:val="both"/>
        <w:rPr>
          <w:rFonts w:ascii="Arial" w:eastAsia="Calibri" w:hAnsi="Arial" w:cs="Arial"/>
          <w:bCs/>
          <w:noProof/>
          <w:color w:val="000000"/>
        </w:rPr>
      </w:pPr>
      <w:r w:rsidRPr="003B4F5C">
        <w:rPr>
          <w:rFonts w:ascii="Arial" w:eastAsia="Calibri" w:hAnsi="Arial" w:cs="Arial"/>
          <w:bCs/>
          <w:noProof/>
          <w:color w:val="000000"/>
        </w:rPr>
        <w:t xml:space="preserve">(2) U slučaju kašnjenja u ispunjenju ili neispunjenja, davatelj usluge će bez odgode o nastupu takvih okolnosti obavijestiti korisnike usluge putem mrežnih stranica ili na drugi prikladan način te se ispunjenje obveza davatelja usluga odgađa za vrijeme trajanja takvog slučaja više sile. </w:t>
      </w:r>
    </w:p>
    <w:p w14:paraId="4B340363" w14:textId="77777777" w:rsidR="003D1E7D" w:rsidRPr="003B4F5C" w:rsidRDefault="003D1E7D" w:rsidP="003D1E7D">
      <w:pPr>
        <w:spacing w:after="0" w:line="240" w:lineRule="auto"/>
        <w:jc w:val="both"/>
        <w:rPr>
          <w:rFonts w:ascii="Arial" w:eastAsia="Calibri" w:hAnsi="Arial" w:cs="Arial"/>
          <w:bCs/>
          <w:noProof/>
          <w:color w:val="000000"/>
        </w:rPr>
      </w:pPr>
      <w:r w:rsidRPr="003B4F5C">
        <w:rPr>
          <w:rFonts w:ascii="Arial" w:eastAsia="Calibri" w:hAnsi="Arial" w:cs="Arial"/>
          <w:bCs/>
          <w:noProof/>
          <w:color w:val="000000"/>
        </w:rPr>
        <w:lastRenderedPageBreak/>
        <w:t xml:space="preserve">(3) Po prestanku okolnosti iz stavka 1. ovog članka, davatelj usluge dužan je u najkraćem mogućem vremenu skupiti i odvesti sav komunalni otpad koji nije skupljen uslijed prekida obavljanja usluga. </w:t>
      </w:r>
    </w:p>
    <w:p w14:paraId="42E86D4A" w14:textId="77777777" w:rsidR="003E231B" w:rsidRPr="003B4F5C" w:rsidRDefault="003E231B" w:rsidP="003E231B">
      <w:pPr>
        <w:pStyle w:val="Default"/>
        <w:rPr>
          <w:noProof/>
          <w:sz w:val="22"/>
          <w:szCs w:val="22"/>
        </w:rPr>
      </w:pPr>
    </w:p>
    <w:p w14:paraId="69B57F61" w14:textId="6E47F63D" w:rsidR="003E231B" w:rsidRPr="003B4F5C" w:rsidRDefault="00A6232F" w:rsidP="003D1E7D">
      <w:pPr>
        <w:pStyle w:val="Default"/>
        <w:rPr>
          <w:i/>
          <w:iCs/>
          <w:noProof/>
          <w:sz w:val="22"/>
          <w:szCs w:val="22"/>
          <w:u w:val="single"/>
        </w:rPr>
      </w:pPr>
      <w:r w:rsidRPr="003B4F5C">
        <w:rPr>
          <w:b/>
          <w:bCs/>
          <w:i/>
          <w:iCs/>
          <w:noProof/>
          <w:sz w:val="22"/>
          <w:szCs w:val="22"/>
          <w:u w:val="single"/>
        </w:rPr>
        <w:t xml:space="preserve">Način pojedinačnog i zajedničkog korištenja spremnika </w:t>
      </w:r>
    </w:p>
    <w:p w14:paraId="72E4A1B9" w14:textId="77777777" w:rsidR="003E231B" w:rsidRPr="003B4F5C" w:rsidRDefault="003E231B" w:rsidP="003E231B">
      <w:pPr>
        <w:pStyle w:val="Default"/>
        <w:rPr>
          <w:noProof/>
          <w:sz w:val="22"/>
          <w:szCs w:val="22"/>
        </w:rPr>
      </w:pPr>
    </w:p>
    <w:p w14:paraId="481D2F37" w14:textId="31172CFE" w:rsidR="003E231B" w:rsidRPr="003B4F5C" w:rsidRDefault="003E231B" w:rsidP="003D1E7D">
      <w:pPr>
        <w:pStyle w:val="Default"/>
        <w:jc w:val="center"/>
        <w:rPr>
          <w:b/>
          <w:bCs/>
          <w:noProof/>
          <w:sz w:val="22"/>
          <w:szCs w:val="22"/>
        </w:rPr>
      </w:pPr>
      <w:r w:rsidRPr="003B4F5C">
        <w:rPr>
          <w:b/>
          <w:bCs/>
          <w:noProof/>
          <w:sz w:val="22"/>
          <w:szCs w:val="22"/>
        </w:rPr>
        <w:t xml:space="preserve">Članak </w:t>
      </w:r>
      <w:r w:rsidR="006A75BF" w:rsidRPr="003B4F5C">
        <w:rPr>
          <w:b/>
          <w:bCs/>
          <w:noProof/>
          <w:sz w:val="22"/>
          <w:szCs w:val="22"/>
        </w:rPr>
        <w:t>3</w:t>
      </w:r>
      <w:r w:rsidR="00BB4344" w:rsidRPr="003B4F5C">
        <w:rPr>
          <w:b/>
          <w:bCs/>
          <w:noProof/>
          <w:sz w:val="22"/>
          <w:szCs w:val="22"/>
        </w:rPr>
        <w:t>4</w:t>
      </w:r>
      <w:r w:rsidRPr="003B4F5C">
        <w:rPr>
          <w:b/>
          <w:bCs/>
          <w:noProof/>
          <w:sz w:val="22"/>
          <w:szCs w:val="22"/>
        </w:rPr>
        <w:t>.</w:t>
      </w:r>
    </w:p>
    <w:p w14:paraId="000ACD15" w14:textId="77777777" w:rsidR="003D1E7D" w:rsidRPr="003B4F5C" w:rsidRDefault="003D1E7D" w:rsidP="003D1E7D">
      <w:pPr>
        <w:pStyle w:val="Default"/>
        <w:jc w:val="center"/>
        <w:rPr>
          <w:noProof/>
          <w:sz w:val="22"/>
          <w:szCs w:val="22"/>
        </w:rPr>
      </w:pPr>
    </w:p>
    <w:p w14:paraId="59533AED" w14:textId="77777777" w:rsidR="00BE014E" w:rsidRPr="003B4F5C" w:rsidRDefault="00BE014E" w:rsidP="003076C7">
      <w:pPr>
        <w:spacing w:after="0" w:line="240" w:lineRule="auto"/>
        <w:jc w:val="both"/>
        <w:rPr>
          <w:rFonts w:ascii="Arial" w:eastAsia="Times New Roman" w:hAnsi="Arial" w:cs="Arial"/>
          <w:noProof/>
          <w:lang w:eastAsia="hr-HR"/>
        </w:rPr>
      </w:pPr>
      <w:bookmarkStart w:id="8" w:name="_Hlk118454826"/>
      <w:r w:rsidRPr="003B4F5C">
        <w:rPr>
          <w:rFonts w:ascii="Arial" w:eastAsia="Times New Roman" w:hAnsi="Arial" w:cs="Arial"/>
          <w:noProof/>
          <w:lang w:eastAsia="hr-HR"/>
        </w:rPr>
        <w:t>(1) Spremnici za komunalni otpad moraju se nalaziti na obračunskom mjestu kod korisnika usluge u za to predviđenim zatvorenim smetlarnicima, podrumima, ulazima, ograđenim dvorištima, odnosno smješteni na bilo koji drugi odgovarajući način kojim se onemogućava pristup trećim osobama.</w:t>
      </w:r>
    </w:p>
    <w:p w14:paraId="35F530A6" w14:textId="77777777" w:rsidR="003621EE" w:rsidRPr="003B4F5C" w:rsidRDefault="00BE014E" w:rsidP="003076C7">
      <w:pPr>
        <w:spacing w:after="0"/>
        <w:jc w:val="both"/>
        <w:rPr>
          <w:rFonts w:ascii="Arial" w:hAnsi="Arial" w:cs="Arial"/>
          <w:bCs/>
          <w:noProof/>
        </w:rPr>
      </w:pPr>
      <w:r w:rsidRPr="003B4F5C">
        <w:rPr>
          <w:rFonts w:ascii="Arial" w:eastAsia="Times New Roman" w:hAnsi="Arial" w:cs="Arial"/>
          <w:noProof/>
          <w:lang w:eastAsia="hr-HR"/>
        </w:rPr>
        <w:t xml:space="preserve">(2) Kada ne postoji prostorna mogućnost smještaja spremnika na obračunskom mjestu kod korisnika usluge sukladno stavku 1. ovoga članka, spremnici se mogu nalaziti na javnoj površini na što manjoj udaljenosti od glavnog ulaza nekretnine obračunskog mjesta dostupnoj vozilu davatelja usluge. </w:t>
      </w:r>
      <w:r w:rsidR="003621EE" w:rsidRPr="003B4F5C">
        <w:rPr>
          <w:rFonts w:ascii="Arial" w:hAnsi="Arial" w:cs="Arial"/>
          <w:bCs/>
          <w:noProof/>
        </w:rPr>
        <w:t>Mjesto za postavljanje spremnika na javnu površinu predlaže davatelj usluge, a suglasnost daje nadležno upravno tijelo Grada Šibenika.</w:t>
      </w:r>
    </w:p>
    <w:p w14:paraId="5F4BE18E" w14:textId="77777777" w:rsidR="00BE014E" w:rsidRPr="003B4F5C" w:rsidRDefault="00BE014E" w:rsidP="003076C7">
      <w:p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(3) Zabranjeno je premještanje spremnika s lokacije na javnoj površini koju je odredio davatelj javne usluge.</w:t>
      </w:r>
    </w:p>
    <w:p w14:paraId="41C5C2FB" w14:textId="77777777" w:rsidR="00BE014E" w:rsidRPr="003B4F5C" w:rsidRDefault="00BE014E" w:rsidP="003076C7">
      <w:p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(4) Zabranjeno je postavljanje spremnika na javnu površinu ili površinu u vlasništvu druge osobe ukoliko postoje prostorni uvjeti za smještaj spremnika na obračunskom mjestu korisnika usluge.</w:t>
      </w:r>
    </w:p>
    <w:p w14:paraId="5BC30DE7" w14:textId="77777777" w:rsidR="00BE014E" w:rsidRPr="003B4F5C" w:rsidRDefault="00BE014E" w:rsidP="003076C7">
      <w:p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(5) Smatra se da korisnik nema uvjeta za smještaj spremnika ako nema prostorne mogućnosti na vlastitoj nekretnini. Ukoliko korisnik usluge ima prostora na vlastitoj nekretnini, ali je isti iskorišten za druge namjene kao što su parkirališta, spremišta, garaže, vrtovi i sl., smatra se da korisnik ima uvjeta za smještaj spremnika.</w:t>
      </w:r>
    </w:p>
    <w:bookmarkEnd w:id="8"/>
    <w:p w14:paraId="36FDE705" w14:textId="77777777" w:rsidR="00BE014E" w:rsidRPr="003B4F5C" w:rsidRDefault="00BE014E" w:rsidP="00BE014E">
      <w:pPr>
        <w:spacing w:after="0" w:line="240" w:lineRule="auto"/>
        <w:jc w:val="both"/>
        <w:rPr>
          <w:rFonts w:ascii="Arial" w:eastAsia="Times New Roman" w:hAnsi="Arial" w:cs="Arial"/>
          <w:noProof/>
          <w:lang w:eastAsia="hr-HR"/>
        </w:rPr>
      </w:pPr>
    </w:p>
    <w:p w14:paraId="45948448" w14:textId="047E4948" w:rsidR="00BE014E" w:rsidRPr="003B4F5C" w:rsidRDefault="00BE014E" w:rsidP="00BE014E">
      <w:pPr>
        <w:spacing w:after="0" w:line="240" w:lineRule="auto"/>
        <w:jc w:val="center"/>
        <w:rPr>
          <w:rFonts w:ascii="Arial" w:eastAsia="Times New Roman" w:hAnsi="Arial" w:cs="Arial"/>
          <w:b/>
          <w:bCs/>
          <w:noProof/>
          <w:lang w:eastAsia="hr-HR"/>
        </w:rPr>
      </w:pPr>
      <w:r w:rsidRPr="003B4F5C">
        <w:rPr>
          <w:rFonts w:ascii="Arial" w:eastAsia="Times New Roman" w:hAnsi="Arial" w:cs="Arial"/>
          <w:b/>
          <w:bCs/>
          <w:noProof/>
          <w:lang w:eastAsia="hr-HR"/>
        </w:rPr>
        <w:t xml:space="preserve">Članak </w:t>
      </w:r>
      <w:r w:rsidR="006A75BF" w:rsidRPr="003B4F5C">
        <w:rPr>
          <w:rFonts w:ascii="Arial" w:eastAsia="Times New Roman" w:hAnsi="Arial" w:cs="Arial"/>
          <w:b/>
          <w:bCs/>
          <w:noProof/>
          <w:lang w:eastAsia="hr-HR"/>
        </w:rPr>
        <w:t>3</w:t>
      </w:r>
      <w:r w:rsidR="00BB4344" w:rsidRPr="003B4F5C">
        <w:rPr>
          <w:rFonts w:ascii="Arial" w:eastAsia="Times New Roman" w:hAnsi="Arial" w:cs="Arial"/>
          <w:b/>
          <w:bCs/>
          <w:noProof/>
          <w:lang w:eastAsia="hr-HR"/>
        </w:rPr>
        <w:t>5</w:t>
      </w:r>
      <w:r w:rsidRPr="003B4F5C">
        <w:rPr>
          <w:rFonts w:ascii="Arial" w:eastAsia="Times New Roman" w:hAnsi="Arial" w:cs="Arial"/>
          <w:b/>
          <w:bCs/>
          <w:noProof/>
          <w:lang w:eastAsia="hr-HR"/>
        </w:rPr>
        <w:t>.</w:t>
      </w:r>
    </w:p>
    <w:p w14:paraId="6DA39359" w14:textId="77777777" w:rsidR="00BE014E" w:rsidRPr="003B4F5C" w:rsidRDefault="00BE014E" w:rsidP="00BE014E">
      <w:pPr>
        <w:spacing w:after="0" w:line="240" w:lineRule="auto"/>
        <w:jc w:val="both"/>
        <w:rPr>
          <w:rFonts w:ascii="Arial" w:eastAsia="Times New Roman" w:hAnsi="Arial" w:cs="Arial"/>
          <w:noProof/>
          <w:lang w:eastAsia="hr-HR"/>
        </w:rPr>
      </w:pPr>
    </w:p>
    <w:p w14:paraId="3758AB54" w14:textId="77777777" w:rsidR="00BE014E" w:rsidRPr="003B4F5C" w:rsidRDefault="00BE014E" w:rsidP="00BE014E">
      <w:p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(1) Pojedinačno korištenje javne usluge osigurava se:</w:t>
      </w:r>
    </w:p>
    <w:p w14:paraId="5FB181DE" w14:textId="77777777" w:rsidR="00BE014E" w:rsidRPr="003B4F5C" w:rsidRDefault="00BE014E" w:rsidP="00BE014E">
      <w:pPr>
        <w:pStyle w:val="Odlomakpopisa"/>
        <w:numPr>
          <w:ilvl w:val="0"/>
          <w:numId w:val="16"/>
        </w:num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 xml:space="preserve">postavljanjem spremnika na lokaciji kod korisnika usluge u slučaju kad jedan korisnik samostalno koristi usluge, </w:t>
      </w:r>
    </w:p>
    <w:p w14:paraId="06FCBBE2" w14:textId="77777777" w:rsidR="00BE014E" w:rsidRPr="003B4F5C" w:rsidRDefault="00BE014E" w:rsidP="00BE014E">
      <w:p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 xml:space="preserve">(2) U slučaju kada više korisnika koristi zajednički spremnik, korištenje javne usluge osigurava se: </w:t>
      </w:r>
    </w:p>
    <w:p w14:paraId="28C08693" w14:textId="77777777" w:rsidR="00BE014E" w:rsidRPr="003B4F5C" w:rsidRDefault="00BE014E" w:rsidP="00BE014E">
      <w:pPr>
        <w:pStyle w:val="Odlomakpopisa"/>
        <w:numPr>
          <w:ilvl w:val="0"/>
          <w:numId w:val="15"/>
        </w:num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 xml:space="preserve">postavljanjem zajedničkog spremnika na lokaciji kod korisnika usluge omogućavanjem pristupa zajedničkom spremniku na način da je svakom korisniku dostupna mogućnost pojedinačnog pristupa spremniku, </w:t>
      </w:r>
    </w:p>
    <w:p w14:paraId="7CF77517" w14:textId="25152E83" w:rsidR="00BE014E" w:rsidRPr="003B4F5C" w:rsidRDefault="00BE014E" w:rsidP="00BE014E">
      <w:pPr>
        <w:pStyle w:val="Odlomakpopisa"/>
        <w:numPr>
          <w:ilvl w:val="0"/>
          <w:numId w:val="15"/>
        </w:num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postavljanjem zajedničkog spremnika na javnoj površini omogućavanjem pristupa zajedničkom spremniku na način da je svakom korisniku dostupna mogućnost pojedinačnog pristupa, u slučaju kad ne postoji prostorna mogućnost smještaja spremnika na lokaciji kod korisnika usluge.</w:t>
      </w:r>
    </w:p>
    <w:p w14:paraId="629AA018" w14:textId="1BCB047A" w:rsidR="003D575A" w:rsidRPr="003B4F5C" w:rsidRDefault="003D575A" w:rsidP="003D575A">
      <w:pPr>
        <w:spacing w:after="0" w:line="240" w:lineRule="auto"/>
        <w:jc w:val="both"/>
        <w:rPr>
          <w:rFonts w:ascii="Arial" w:eastAsia="Times New Roman" w:hAnsi="Arial" w:cs="Arial"/>
          <w:noProof/>
          <w:lang w:eastAsia="hr-HR"/>
        </w:rPr>
      </w:pPr>
    </w:p>
    <w:p w14:paraId="0589B98C" w14:textId="62505EFE" w:rsidR="003E231B" w:rsidRPr="003B4F5C" w:rsidRDefault="00BE014E" w:rsidP="00BE014E">
      <w:pPr>
        <w:pStyle w:val="Default"/>
        <w:rPr>
          <w:i/>
          <w:iCs/>
          <w:noProof/>
          <w:sz w:val="22"/>
          <w:szCs w:val="22"/>
          <w:u w:val="single"/>
        </w:rPr>
      </w:pPr>
      <w:r w:rsidRPr="003B4F5C">
        <w:rPr>
          <w:b/>
          <w:bCs/>
          <w:i/>
          <w:iCs/>
          <w:noProof/>
          <w:sz w:val="22"/>
          <w:szCs w:val="22"/>
          <w:u w:val="single"/>
        </w:rPr>
        <w:t xml:space="preserve">Prihvatljivi dokaz izvršenja javne usluge za pojedinog korisnika usluge </w:t>
      </w:r>
      <w:r w:rsidR="003E231B" w:rsidRPr="003B4F5C">
        <w:rPr>
          <w:b/>
          <w:bCs/>
          <w:i/>
          <w:iCs/>
          <w:noProof/>
          <w:sz w:val="22"/>
          <w:szCs w:val="22"/>
          <w:u w:val="single"/>
        </w:rPr>
        <w:t xml:space="preserve"> </w:t>
      </w:r>
    </w:p>
    <w:p w14:paraId="0F9FD6C0" w14:textId="77777777" w:rsidR="003E231B" w:rsidRPr="003B4F5C" w:rsidRDefault="003E231B" w:rsidP="003E231B">
      <w:pPr>
        <w:pStyle w:val="Default"/>
        <w:rPr>
          <w:noProof/>
          <w:sz w:val="22"/>
          <w:szCs w:val="22"/>
        </w:rPr>
      </w:pPr>
    </w:p>
    <w:p w14:paraId="01FE41A5" w14:textId="2A3F0767" w:rsidR="003E231B" w:rsidRPr="003B4F5C" w:rsidRDefault="003E231B" w:rsidP="00BE014E">
      <w:pPr>
        <w:pStyle w:val="Default"/>
        <w:jc w:val="center"/>
        <w:rPr>
          <w:b/>
          <w:bCs/>
          <w:noProof/>
          <w:sz w:val="22"/>
          <w:szCs w:val="22"/>
        </w:rPr>
      </w:pPr>
      <w:r w:rsidRPr="003B4F5C">
        <w:rPr>
          <w:b/>
          <w:bCs/>
          <w:noProof/>
          <w:sz w:val="22"/>
          <w:szCs w:val="22"/>
        </w:rPr>
        <w:t xml:space="preserve">Članak </w:t>
      </w:r>
      <w:r w:rsidR="006A75BF" w:rsidRPr="003B4F5C">
        <w:rPr>
          <w:b/>
          <w:bCs/>
          <w:noProof/>
          <w:sz w:val="22"/>
          <w:szCs w:val="22"/>
        </w:rPr>
        <w:t>3</w:t>
      </w:r>
      <w:r w:rsidR="00BB4344" w:rsidRPr="003B4F5C">
        <w:rPr>
          <w:b/>
          <w:bCs/>
          <w:noProof/>
          <w:sz w:val="22"/>
          <w:szCs w:val="22"/>
        </w:rPr>
        <w:t>6</w:t>
      </w:r>
      <w:r w:rsidRPr="003B4F5C">
        <w:rPr>
          <w:b/>
          <w:bCs/>
          <w:noProof/>
          <w:sz w:val="22"/>
          <w:szCs w:val="22"/>
        </w:rPr>
        <w:t>.</w:t>
      </w:r>
    </w:p>
    <w:p w14:paraId="09681598" w14:textId="77777777" w:rsidR="00BE014E" w:rsidRPr="003B4F5C" w:rsidRDefault="00BE014E" w:rsidP="00BE014E">
      <w:pPr>
        <w:pStyle w:val="Default"/>
        <w:jc w:val="center"/>
        <w:rPr>
          <w:noProof/>
          <w:sz w:val="22"/>
          <w:szCs w:val="22"/>
        </w:rPr>
      </w:pPr>
    </w:p>
    <w:p w14:paraId="61050B91" w14:textId="2507B281" w:rsidR="005C54C6" w:rsidRPr="003B4F5C" w:rsidRDefault="00BE014E" w:rsidP="00BE014E">
      <w:pPr>
        <w:ind w:right="74"/>
        <w:jc w:val="both"/>
        <w:rPr>
          <w:rFonts w:ascii="Arial" w:eastAsia="Calibri" w:hAnsi="Arial" w:cs="Arial"/>
          <w:noProof/>
        </w:rPr>
      </w:pPr>
      <w:r w:rsidRPr="003B4F5C">
        <w:rPr>
          <w:rFonts w:ascii="Arial" w:eastAsia="Calibri" w:hAnsi="Arial" w:cs="Arial"/>
          <w:noProof/>
        </w:rPr>
        <w:t>P</w:t>
      </w:r>
      <w:r w:rsidRPr="003B4F5C">
        <w:rPr>
          <w:rFonts w:ascii="Arial" w:eastAsia="Calibri" w:hAnsi="Arial" w:cs="Arial"/>
          <w:noProof/>
          <w:spacing w:val="1"/>
        </w:rPr>
        <w:t>r</w:t>
      </w:r>
      <w:r w:rsidRPr="003B4F5C">
        <w:rPr>
          <w:rFonts w:ascii="Arial" w:eastAsia="Calibri" w:hAnsi="Arial" w:cs="Arial"/>
          <w:noProof/>
        </w:rPr>
        <w:t>i</w:t>
      </w:r>
      <w:r w:rsidRPr="003B4F5C">
        <w:rPr>
          <w:rFonts w:ascii="Arial" w:eastAsia="Calibri" w:hAnsi="Arial" w:cs="Arial"/>
          <w:noProof/>
          <w:spacing w:val="1"/>
        </w:rPr>
        <w:t>h</w:t>
      </w:r>
      <w:r w:rsidRPr="003B4F5C">
        <w:rPr>
          <w:rFonts w:ascii="Arial" w:eastAsia="Calibri" w:hAnsi="Arial" w:cs="Arial"/>
          <w:noProof/>
        </w:rPr>
        <w:t>va</w:t>
      </w:r>
      <w:r w:rsidRPr="003B4F5C">
        <w:rPr>
          <w:rFonts w:ascii="Arial" w:eastAsia="Calibri" w:hAnsi="Arial" w:cs="Arial"/>
          <w:noProof/>
          <w:spacing w:val="1"/>
        </w:rPr>
        <w:t>t</w:t>
      </w:r>
      <w:r w:rsidRPr="003B4F5C">
        <w:rPr>
          <w:rFonts w:ascii="Arial" w:eastAsia="Calibri" w:hAnsi="Arial" w:cs="Arial"/>
          <w:noProof/>
          <w:spacing w:val="-2"/>
        </w:rPr>
        <w:t>l</w:t>
      </w:r>
      <w:r w:rsidRPr="003B4F5C">
        <w:rPr>
          <w:rFonts w:ascii="Arial" w:eastAsia="Calibri" w:hAnsi="Arial" w:cs="Arial"/>
          <w:noProof/>
        </w:rPr>
        <w:t xml:space="preserve">jivim </w:t>
      </w:r>
      <w:r w:rsidRPr="003B4F5C">
        <w:rPr>
          <w:rFonts w:ascii="Arial" w:eastAsia="Calibri" w:hAnsi="Arial" w:cs="Arial"/>
          <w:noProof/>
          <w:spacing w:val="1"/>
        </w:rPr>
        <w:t>d</w:t>
      </w:r>
      <w:r w:rsidRPr="003B4F5C">
        <w:rPr>
          <w:rFonts w:ascii="Arial" w:eastAsia="Calibri" w:hAnsi="Arial" w:cs="Arial"/>
          <w:noProof/>
        </w:rPr>
        <w:t>o</w:t>
      </w:r>
      <w:r w:rsidRPr="003B4F5C">
        <w:rPr>
          <w:rFonts w:ascii="Arial" w:eastAsia="Calibri" w:hAnsi="Arial" w:cs="Arial"/>
          <w:noProof/>
          <w:spacing w:val="-1"/>
        </w:rPr>
        <w:t>k</w:t>
      </w:r>
      <w:r w:rsidRPr="003B4F5C">
        <w:rPr>
          <w:rFonts w:ascii="Arial" w:eastAsia="Calibri" w:hAnsi="Arial" w:cs="Arial"/>
          <w:noProof/>
        </w:rPr>
        <w:t>a</w:t>
      </w:r>
      <w:r w:rsidRPr="003B4F5C">
        <w:rPr>
          <w:rFonts w:ascii="Arial" w:eastAsia="Calibri" w:hAnsi="Arial" w:cs="Arial"/>
          <w:noProof/>
          <w:spacing w:val="1"/>
        </w:rPr>
        <w:t>z</w:t>
      </w:r>
      <w:r w:rsidRPr="003B4F5C">
        <w:rPr>
          <w:rFonts w:ascii="Arial" w:eastAsia="Calibri" w:hAnsi="Arial" w:cs="Arial"/>
          <w:noProof/>
        </w:rPr>
        <w:t>om</w:t>
      </w:r>
      <w:r w:rsidRPr="003B4F5C">
        <w:rPr>
          <w:rFonts w:ascii="Arial" w:eastAsia="Calibri" w:hAnsi="Arial" w:cs="Arial"/>
          <w:noProof/>
          <w:spacing w:val="3"/>
        </w:rPr>
        <w:t xml:space="preserve"> </w:t>
      </w:r>
      <w:r w:rsidRPr="003B4F5C">
        <w:rPr>
          <w:rFonts w:ascii="Arial" w:eastAsia="Calibri" w:hAnsi="Arial" w:cs="Arial"/>
          <w:noProof/>
        </w:rPr>
        <w:t>i</w:t>
      </w:r>
      <w:r w:rsidRPr="003B4F5C">
        <w:rPr>
          <w:rFonts w:ascii="Arial" w:eastAsia="Calibri" w:hAnsi="Arial" w:cs="Arial"/>
          <w:noProof/>
          <w:spacing w:val="-1"/>
        </w:rPr>
        <w:t>z</w:t>
      </w:r>
      <w:r w:rsidRPr="003B4F5C">
        <w:rPr>
          <w:rFonts w:ascii="Arial" w:eastAsia="Calibri" w:hAnsi="Arial" w:cs="Arial"/>
          <w:noProof/>
        </w:rPr>
        <w:t>vrše</w:t>
      </w:r>
      <w:r w:rsidRPr="003B4F5C">
        <w:rPr>
          <w:rFonts w:ascii="Arial" w:eastAsia="Calibri" w:hAnsi="Arial" w:cs="Arial"/>
          <w:noProof/>
          <w:spacing w:val="1"/>
        </w:rPr>
        <w:t>n</w:t>
      </w:r>
      <w:r w:rsidRPr="003B4F5C">
        <w:rPr>
          <w:rFonts w:ascii="Arial" w:eastAsia="Calibri" w:hAnsi="Arial" w:cs="Arial"/>
          <w:noProof/>
        </w:rPr>
        <w:t>ja jav</w:t>
      </w:r>
      <w:r w:rsidRPr="003B4F5C">
        <w:rPr>
          <w:rFonts w:ascii="Arial" w:eastAsia="Calibri" w:hAnsi="Arial" w:cs="Arial"/>
          <w:noProof/>
          <w:spacing w:val="1"/>
        </w:rPr>
        <w:t>n</w:t>
      </w:r>
      <w:r w:rsidRPr="003B4F5C">
        <w:rPr>
          <w:rFonts w:ascii="Arial" w:eastAsia="Calibri" w:hAnsi="Arial" w:cs="Arial"/>
          <w:noProof/>
        </w:rPr>
        <w:t xml:space="preserve">e </w:t>
      </w:r>
      <w:r w:rsidRPr="003B4F5C">
        <w:rPr>
          <w:rFonts w:ascii="Arial" w:eastAsia="Calibri" w:hAnsi="Arial" w:cs="Arial"/>
          <w:noProof/>
          <w:spacing w:val="1"/>
        </w:rPr>
        <w:t>u</w:t>
      </w:r>
      <w:r w:rsidRPr="003B4F5C">
        <w:rPr>
          <w:rFonts w:ascii="Arial" w:eastAsia="Calibri" w:hAnsi="Arial" w:cs="Arial"/>
          <w:noProof/>
        </w:rPr>
        <w:t>sl</w:t>
      </w:r>
      <w:r w:rsidRPr="003B4F5C">
        <w:rPr>
          <w:rFonts w:ascii="Arial" w:eastAsia="Calibri" w:hAnsi="Arial" w:cs="Arial"/>
          <w:noProof/>
          <w:spacing w:val="1"/>
        </w:rPr>
        <w:t>u</w:t>
      </w:r>
      <w:r w:rsidRPr="003B4F5C">
        <w:rPr>
          <w:rFonts w:ascii="Arial" w:eastAsia="Calibri" w:hAnsi="Arial" w:cs="Arial"/>
          <w:noProof/>
        </w:rPr>
        <w:t>ge</w:t>
      </w:r>
      <w:r w:rsidRPr="003B4F5C">
        <w:rPr>
          <w:rFonts w:ascii="Arial" w:eastAsia="Calibri" w:hAnsi="Arial" w:cs="Arial"/>
          <w:noProof/>
          <w:spacing w:val="2"/>
        </w:rPr>
        <w:t xml:space="preserve"> </w:t>
      </w:r>
      <w:r w:rsidRPr="003B4F5C">
        <w:rPr>
          <w:rFonts w:ascii="Arial" w:eastAsia="Calibri" w:hAnsi="Arial" w:cs="Arial"/>
          <w:noProof/>
          <w:spacing w:val="-1"/>
        </w:rPr>
        <w:t>z</w:t>
      </w:r>
      <w:r w:rsidRPr="003B4F5C">
        <w:rPr>
          <w:rFonts w:ascii="Arial" w:eastAsia="Calibri" w:hAnsi="Arial" w:cs="Arial"/>
          <w:noProof/>
        </w:rPr>
        <w:t xml:space="preserve">a </w:t>
      </w:r>
      <w:r w:rsidRPr="003B4F5C">
        <w:rPr>
          <w:rFonts w:ascii="Arial" w:eastAsia="Calibri" w:hAnsi="Arial" w:cs="Arial"/>
          <w:noProof/>
          <w:spacing w:val="1"/>
        </w:rPr>
        <w:t>p</w:t>
      </w:r>
      <w:r w:rsidRPr="003B4F5C">
        <w:rPr>
          <w:rFonts w:ascii="Arial" w:eastAsia="Calibri" w:hAnsi="Arial" w:cs="Arial"/>
          <w:noProof/>
        </w:rPr>
        <w:t>oj</w:t>
      </w:r>
      <w:r w:rsidRPr="003B4F5C">
        <w:rPr>
          <w:rFonts w:ascii="Arial" w:eastAsia="Calibri" w:hAnsi="Arial" w:cs="Arial"/>
          <w:noProof/>
          <w:spacing w:val="1"/>
        </w:rPr>
        <w:t>e</w:t>
      </w:r>
      <w:r w:rsidRPr="003B4F5C">
        <w:rPr>
          <w:rFonts w:ascii="Arial" w:eastAsia="Calibri" w:hAnsi="Arial" w:cs="Arial"/>
          <w:noProof/>
          <w:spacing w:val="-1"/>
        </w:rPr>
        <w:t>d</w:t>
      </w:r>
      <w:r w:rsidRPr="003B4F5C">
        <w:rPr>
          <w:rFonts w:ascii="Arial" w:eastAsia="Calibri" w:hAnsi="Arial" w:cs="Arial"/>
          <w:noProof/>
        </w:rPr>
        <w:t>i</w:t>
      </w:r>
      <w:r w:rsidRPr="003B4F5C">
        <w:rPr>
          <w:rFonts w:ascii="Arial" w:eastAsia="Calibri" w:hAnsi="Arial" w:cs="Arial"/>
          <w:noProof/>
          <w:spacing w:val="1"/>
        </w:rPr>
        <w:t>n</w:t>
      </w:r>
      <w:r w:rsidRPr="003B4F5C">
        <w:rPr>
          <w:rFonts w:ascii="Arial" w:eastAsia="Calibri" w:hAnsi="Arial" w:cs="Arial"/>
          <w:noProof/>
        </w:rPr>
        <w:t xml:space="preserve">og </w:t>
      </w:r>
      <w:r w:rsidRPr="003B4F5C">
        <w:rPr>
          <w:rFonts w:ascii="Arial" w:eastAsia="Calibri" w:hAnsi="Arial" w:cs="Arial"/>
          <w:noProof/>
          <w:spacing w:val="-1"/>
        </w:rPr>
        <w:t>k</w:t>
      </w:r>
      <w:r w:rsidRPr="003B4F5C">
        <w:rPr>
          <w:rFonts w:ascii="Arial" w:eastAsia="Calibri" w:hAnsi="Arial" w:cs="Arial"/>
          <w:noProof/>
        </w:rPr>
        <w:t>oris</w:t>
      </w:r>
      <w:r w:rsidRPr="003B4F5C">
        <w:rPr>
          <w:rFonts w:ascii="Arial" w:eastAsia="Calibri" w:hAnsi="Arial" w:cs="Arial"/>
          <w:noProof/>
          <w:spacing w:val="1"/>
        </w:rPr>
        <w:t>n</w:t>
      </w:r>
      <w:r w:rsidRPr="003B4F5C">
        <w:rPr>
          <w:rFonts w:ascii="Arial" w:eastAsia="Calibri" w:hAnsi="Arial" w:cs="Arial"/>
          <w:noProof/>
        </w:rPr>
        <w:t>i</w:t>
      </w:r>
      <w:r w:rsidRPr="003B4F5C">
        <w:rPr>
          <w:rFonts w:ascii="Arial" w:eastAsia="Calibri" w:hAnsi="Arial" w:cs="Arial"/>
          <w:noProof/>
          <w:spacing w:val="-1"/>
        </w:rPr>
        <w:t>k</w:t>
      </w:r>
      <w:r w:rsidRPr="003B4F5C">
        <w:rPr>
          <w:rFonts w:ascii="Arial" w:eastAsia="Calibri" w:hAnsi="Arial" w:cs="Arial"/>
          <w:noProof/>
        </w:rPr>
        <w:t xml:space="preserve">a </w:t>
      </w:r>
      <w:r w:rsidRPr="003B4F5C">
        <w:rPr>
          <w:rFonts w:ascii="Arial" w:eastAsia="Calibri" w:hAnsi="Arial" w:cs="Arial"/>
          <w:noProof/>
          <w:spacing w:val="1"/>
        </w:rPr>
        <w:t>u</w:t>
      </w:r>
      <w:r w:rsidRPr="003B4F5C">
        <w:rPr>
          <w:rFonts w:ascii="Arial" w:eastAsia="Calibri" w:hAnsi="Arial" w:cs="Arial"/>
          <w:noProof/>
        </w:rPr>
        <w:t>sl</w:t>
      </w:r>
      <w:r w:rsidRPr="003B4F5C">
        <w:rPr>
          <w:rFonts w:ascii="Arial" w:eastAsia="Calibri" w:hAnsi="Arial" w:cs="Arial"/>
          <w:noProof/>
          <w:spacing w:val="-1"/>
        </w:rPr>
        <w:t>u</w:t>
      </w:r>
      <w:r w:rsidRPr="003B4F5C">
        <w:rPr>
          <w:rFonts w:ascii="Arial" w:eastAsia="Calibri" w:hAnsi="Arial" w:cs="Arial"/>
          <w:noProof/>
        </w:rPr>
        <w:t>ge sma</w:t>
      </w:r>
      <w:r w:rsidRPr="003B4F5C">
        <w:rPr>
          <w:rFonts w:ascii="Arial" w:eastAsia="Calibri" w:hAnsi="Arial" w:cs="Arial"/>
          <w:noProof/>
          <w:spacing w:val="1"/>
        </w:rPr>
        <w:t>t</w:t>
      </w:r>
      <w:r w:rsidRPr="003B4F5C">
        <w:rPr>
          <w:rFonts w:ascii="Arial" w:eastAsia="Calibri" w:hAnsi="Arial" w:cs="Arial"/>
          <w:noProof/>
        </w:rPr>
        <w:t xml:space="preserve">ra se </w:t>
      </w:r>
      <w:r w:rsidRPr="003B4F5C">
        <w:rPr>
          <w:rFonts w:ascii="Arial" w:eastAsia="Calibri" w:hAnsi="Arial" w:cs="Arial"/>
          <w:noProof/>
          <w:spacing w:val="1"/>
        </w:rPr>
        <w:t>p</w:t>
      </w:r>
      <w:r w:rsidRPr="003B4F5C">
        <w:rPr>
          <w:rFonts w:ascii="Arial" w:eastAsia="Calibri" w:hAnsi="Arial" w:cs="Arial"/>
          <w:noProof/>
        </w:rPr>
        <w:t>o</w:t>
      </w:r>
      <w:r w:rsidRPr="003B4F5C">
        <w:rPr>
          <w:rFonts w:ascii="Arial" w:eastAsia="Calibri" w:hAnsi="Arial" w:cs="Arial"/>
          <w:noProof/>
          <w:spacing w:val="1"/>
        </w:rPr>
        <w:t>d</w:t>
      </w:r>
      <w:r w:rsidRPr="003B4F5C">
        <w:rPr>
          <w:rFonts w:ascii="Arial" w:eastAsia="Calibri" w:hAnsi="Arial" w:cs="Arial"/>
          <w:noProof/>
          <w:spacing w:val="-2"/>
        </w:rPr>
        <w:t>a</w:t>
      </w:r>
      <w:r w:rsidRPr="003B4F5C">
        <w:rPr>
          <w:rFonts w:ascii="Arial" w:eastAsia="Calibri" w:hAnsi="Arial" w:cs="Arial"/>
          <w:noProof/>
          <w:spacing w:val="1"/>
        </w:rPr>
        <w:t>t</w:t>
      </w:r>
      <w:r w:rsidRPr="003B4F5C">
        <w:rPr>
          <w:rFonts w:ascii="Arial" w:eastAsia="Calibri" w:hAnsi="Arial" w:cs="Arial"/>
          <w:noProof/>
        </w:rPr>
        <w:t>ak</w:t>
      </w:r>
      <w:r w:rsidRPr="003B4F5C">
        <w:rPr>
          <w:rFonts w:ascii="Arial" w:eastAsia="Calibri" w:hAnsi="Arial" w:cs="Arial"/>
          <w:noProof/>
          <w:spacing w:val="1"/>
        </w:rPr>
        <w:t xml:space="preserve"> </w:t>
      </w:r>
      <w:r w:rsidRPr="003B4F5C">
        <w:rPr>
          <w:rFonts w:ascii="Arial" w:eastAsia="Calibri" w:hAnsi="Arial" w:cs="Arial"/>
          <w:noProof/>
          <w:spacing w:val="-1"/>
        </w:rPr>
        <w:t>k</w:t>
      </w:r>
      <w:r w:rsidRPr="003B4F5C">
        <w:rPr>
          <w:rFonts w:ascii="Arial" w:eastAsia="Calibri" w:hAnsi="Arial" w:cs="Arial"/>
          <w:noProof/>
        </w:rPr>
        <w:t>oji</w:t>
      </w:r>
      <w:r w:rsidRPr="003B4F5C">
        <w:rPr>
          <w:rFonts w:ascii="Arial" w:eastAsia="Calibri" w:hAnsi="Arial" w:cs="Arial"/>
          <w:noProof/>
          <w:spacing w:val="2"/>
        </w:rPr>
        <w:t xml:space="preserve"> </w:t>
      </w:r>
      <w:r w:rsidRPr="003B4F5C">
        <w:rPr>
          <w:rFonts w:ascii="Arial" w:eastAsia="Calibri" w:hAnsi="Arial" w:cs="Arial"/>
          <w:noProof/>
          <w:spacing w:val="1"/>
        </w:rPr>
        <w:t>p</w:t>
      </w:r>
      <w:r w:rsidRPr="003B4F5C">
        <w:rPr>
          <w:rFonts w:ascii="Arial" w:eastAsia="Calibri" w:hAnsi="Arial" w:cs="Arial"/>
          <w:noProof/>
        </w:rPr>
        <w:t>ri</w:t>
      </w:r>
      <w:r w:rsidRPr="003B4F5C">
        <w:rPr>
          <w:rFonts w:ascii="Arial" w:eastAsia="Calibri" w:hAnsi="Arial" w:cs="Arial"/>
          <w:noProof/>
          <w:spacing w:val="-2"/>
        </w:rPr>
        <w:t>l</w:t>
      </w:r>
      <w:r w:rsidRPr="003B4F5C">
        <w:rPr>
          <w:rFonts w:ascii="Arial" w:eastAsia="Calibri" w:hAnsi="Arial" w:cs="Arial"/>
          <w:noProof/>
        </w:rPr>
        <w:t>i</w:t>
      </w:r>
      <w:r w:rsidRPr="003B4F5C">
        <w:rPr>
          <w:rFonts w:ascii="Arial" w:eastAsia="Calibri" w:hAnsi="Arial" w:cs="Arial"/>
          <w:noProof/>
          <w:spacing w:val="-1"/>
        </w:rPr>
        <w:t>k</w:t>
      </w:r>
      <w:r w:rsidRPr="003B4F5C">
        <w:rPr>
          <w:rFonts w:ascii="Arial" w:eastAsia="Calibri" w:hAnsi="Arial" w:cs="Arial"/>
          <w:noProof/>
        </w:rPr>
        <w:t>om</w:t>
      </w:r>
      <w:r w:rsidRPr="003B4F5C">
        <w:rPr>
          <w:rFonts w:ascii="Arial" w:eastAsia="Calibri" w:hAnsi="Arial" w:cs="Arial"/>
          <w:noProof/>
          <w:spacing w:val="2"/>
        </w:rPr>
        <w:t xml:space="preserve"> </w:t>
      </w:r>
      <w:r w:rsidRPr="003B4F5C">
        <w:rPr>
          <w:rFonts w:ascii="Arial" w:eastAsia="Calibri" w:hAnsi="Arial" w:cs="Arial"/>
          <w:noProof/>
          <w:spacing w:val="1"/>
        </w:rPr>
        <w:t>p</w:t>
      </w:r>
      <w:r w:rsidRPr="003B4F5C">
        <w:rPr>
          <w:rFonts w:ascii="Arial" w:eastAsia="Calibri" w:hAnsi="Arial" w:cs="Arial"/>
          <w:noProof/>
          <w:spacing w:val="-2"/>
        </w:rPr>
        <w:t>r</w:t>
      </w:r>
      <w:r w:rsidRPr="003B4F5C">
        <w:rPr>
          <w:rFonts w:ascii="Arial" w:eastAsia="Calibri" w:hAnsi="Arial" w:cs="Arial"/>
          <w:noProof/>
        </w:rPr>
        <w:t>e</w:t>
      </w:r>
      <w:r w:rsidRPr="003B4F5C">
        <w:rPr>
          <w:rFonts w:ascii="Arial" w:eastAsia="Calibri" w:hAnsi="Arial" w:cs="Arial"/>
          <w:noProof/>
          <w:spacing w:val="1"/>
        </w:rPr>
        <w:t>uz</w:t>
      </w:r>
      <w:r w:rsidRPr="003B4F5C">
        <w:rPr>
          <w:rFonts w:ascii="Arial" w:eastAsia="Calibri" w:hAnsi="Arial" w:cs="Arial"/>
          <w:noProof/>
        </w:rPr>
        <w:t>im</w:t>
      </w:r>
      <w:r w:rsidRPr="003B4F5C">
        <w:rPr>
          <w:rFonts w:ascii="Arial" w:eastAsia="Calibri" w:hAnsi="Arial" w:cs="Arial"/>
          <w:noProof/>
          <w:spacing w:val="-2"/>
        </w:rPr>
        <w:t>a</w:t>
      </w:r>
      <w:r w:rsidRPr="003B4F5C">
        <w:rPr>
          <w:rFonts w:ascii="Arial" w:eastAsia="Calibri" w:hAnsi="Arial" w:cs="Arial"/>
          <w:noProof/>
          <w:spacing w:val="1"/>
        </w:rPr>
        <w:t>n</w:t>
      </w:r>
      <w:r w:rsidRPr="003B4F5C">
        <w:rPr>
          <w:rFonts w:ascii="Arial" w:eastAsia="Calibri" w:hAnsi="Arial" w:cs="Arial"/>
          <w:noProof/>
        </w:rPr>
        <w:t>ja o</w:t>
      </w:r>
      <w:r w:rsidRPr="003B4F5C">
        <w:rPr>
          <w:rFonts w:ascii="Arial" w:eastAsia="Calibri" w:hAnsi="Arial" w:cs="Arial"/>
          <w:noProof/>
          <w:spacing w:val="-1"/>
        </w:rPr>
        <w:t>t</w:t>
      </w:r>
      <w:r w:rsidRPr="003B4F5C">
        <w:rPr>
          <w:rFonts w:ascii="Arial" w:eastAsia="Calibri" w:hAnsi="Arial" w:cs="Arial"/>
          <w:noProof/>
          <w:spacing w:val="1"/>
        </w:rPr>
        <w:t>p</w:t>
      </w:r>
      <w:r w:rsidRPr="003B4F5C">
        <w:rPr>
          <w:rFonts w:ascii="Arial" w:eastAsia="Calibri" w:hAnsi="Arial" w:cs="Arial"/>
          <w:noProof/>
        </w:rPr>
        <w:t>a</w:t>
      </w:r>
      <w:r w:rsidRPr="003B4F5C">
        <w:rPr>
          <w:rFonts w:ascii="Arial" w:eastAsia="Calibri" w:hAnsi="Arial" w:cs="Arial"/>
          <w:noProof/>
          <w:spacing w:val="1"/>
        </w:rPr>
        <w:t>d</w:t>
      </w:r>
      <w:r w:rsidRPr="003B4F5C">
        <w:rPr>
          <w:rFonts w:ascii="Arial" w:eastAsia="Calibri" w:hAnsi="Arial" w:cs="Arial"/>
          <w:noProof/>
        </w:rPr>
        <w:t>a</w:t>
      </w:r>
      <w:r w:rsidRPr="003B4F5C">
        <w:rPr>
          <w:rFonts w:ascii="Arial" w:eastAsia="Calibri" w:hAnsi="Arial" w:cs="Arial"/>
          <w:noProof/>
          <w:spacing w:val="2"/>
        </w:rPr>
        <w:t xml:space="preserve"> </w:t>
      </w:r>
      <w:r w:rsidRPr="003B4F5C">
        <w:rPr>
          <w:rFonts w:ascii="Arial" w:eastAsia="Calibri" w:hAnsi="Arial" w:cs="Arial"/>
          <w:noProof/>
        </w:rPr>
        <w:t>s</w:t>
      </w:r>
      <w:r w:rsidRPr="003B4F5C">
        <w:rPr>
          <w:rFonts w:ascii="Arial" w:eastAsia="Calibri" w:hAnsi="Arial" w:cs="Arial"/>
          <w:noProof/>
          <w:spacing w:val="-3"/>
        </w:rPr>
        <w:t>l</w:t>
      </w:r>
      <w:r w:rsidRPr="003B4F5C">
        <w:rPr>
          <w:rFonts w:ascii="Arial" w:eastAsia="Calibri" w:hAnsi="Arial" w:cs="Arial"/>
          <w:noProof/>
          <w:spacing w:val="1"/>
        </w:rPr>
        <w:t>u</w:t>
      </w:r>
      <w:r w:rsidRPr="003B4F5C">
        <w:rPr>
          <w:rFonts w:ascii="Arial" w:eastAsia="Calibri" w:hAnsi="Arial" w:cs="Arial"/>
          <w:noProof/>
          <w:spacing w:val="-1"/>
        </w:rPr>
        <w:t>ž</w:t>
      </w:r>
      <w:r w:rsidRPr="003B4F5C">
        <w:rPr>
          <w:rFonts w:ascii="Arial" w:eastAsia="Calibri" w:hAnsi="Arial" w:cs="Arial"/>
          <w:noProof/>
          <w:spacing w:val="1"/>
        </w:rPr>
        <w:t>b</w:t>
      </w:r>
      <w:r w:rsidRPr="003B4F5C">
        <w:rPr>
          <w:rFonts w:ascii="Arial" w:eastAsia="Calibri" w:hAnsi="Arial" w:cs="Arial"/>
          <w:noProof/>
          <w:spacing w:val="-2"/>
        </w:rPr>
        <w:t>e</w:t>
      </w:r>
      <w:r w:rsidRPr="003B4F5C">
        <w:rPr>
          <w:rFonts w:ascii="Arial" w:eastAsia="Calibri" w:hAnsi="Arial" w:cs="Arial"/>
          <w:noProof/>
          <w:spacing w:val="1"/>
        </w:rPr>
        <w:t>n</w:t>
      </w:r>
      <w:r w:rsidRPr="003B4F5C">
        <w:rPr>
          <w:rFonts w:ascii="Arial" w:eastAsia="Calibri" w:hAnsi="Arial" w:cs="Arial"/>
          <w:noProof/>
        </w:rPr>
        <w:t>a</w:t>
      </w:r>
      <w:r w:rsidRPr="003B4F5C">
        <w:rPr>
          <w:rFonts w:ascii="Arial" w:eastAsia="Calibri" w:hAnsi="Arial" w:cs="Arial"/>
          <w:noProof/>
          <w:spacing w:val="2"/>
        </w:rPr>
        <w:t xml:space="preserve"> </w:t>
      </w:r>
      <w:r w:rsidRPr="003B4F5C">
        <w:rPr>
          <w:rFonts w:ascii="Arial" w:eastAsia="Calibri" w:hAnsi="Arial" w:cs="Arial"/>
          <w:noProof/>
          <w:spacing w:val="7"/>
        </w:rPr>
        <w:t>o</w:t>
      </w:r>
      <w:r w:rsidRPr="003B4F5C">
        <w:rPr>
          <w:rFonts w:ascii="Arial" w:eastAsia="Calibri" w:hAnsi="Arial" w:cs="Arial"/>
          <w:noProof/>
        </w:rPr>
        <w:t>s</w:t>
      </w:r>
      <w:r w:rsidRPr="003B4F5C">
        <w:rPr>
          <w:rFonts w:ascii="Arial" w:eastAsia="Calibri" w:hAnsi="Arial" w:cs="Arial"/>
          <w:noProof/>
          <w:spacing w:val="-2"/>
        </w:rPr>
        <w:t>o</w:t>
      </w:r>
      <w:r w:rsidRPr="003B4F5C">
        <w:rPr>
          <w:rFonts w:ascii="Arial" w:eastAsia="Calibri" w:hAnsi="Arial" w:cs="Arial"/>
          <w:noProof/>
          <w:spacing w:val="1"/>
        </w:rPr>
        <w:t>b</w:t>
      </w:r>
      <w:r w:rsidRPr="003B4F5C">
        <w:rPr>
          <w:rFonts w:ascii="Arial" w:eastAsia="Calibri" w:hAnsi="Arial" w:cs="Arial"/>
          <w:noProof/>
        </w:rPr>
        <w:t>a</w:t>
      </w:r>
      <w:r w:rsidRPr="003B4F5C">
        <w:rPr>
          <w:rFonts w:ascii="Arial" w:eastAsia="Calibri" w:hAnsi="Arial" w:cs="Arial"/>
          <w:noProof/>
          <w:spacing w:val="2"/>
        </w:rPr>
        <w:t xml:space="preserve"> </w:t>
      </w:r>
      <w:r w:rsidRPr="003B4F5C">
        <w:rPr>
          <w:rFonts w:ascii="Arial" w:eastAsia="Calibri" w:hAnsi="Arial" w:cs="Arial"/>
          <w:noProof/>
          <w:spacing w:val="-1"/>
        </w:rPr>
        <w:t>d</w:t>
      </w:r>
      <w:r w:rsidRPr="003B4F5C">
        <w:rPr>
          <w:rFonts w:ascii="Arial" w:eastAsia="Calibri" w:hAnsi="Arial" w:cs="Arial"/>
          <w:noProof/>
        </w:rPr>
        <w:t>ava</w:t>
      </w:r>
      <w:r w:rsidRPr="003B4F5C">
        <w:rPr>
          <w:rFonts w:ascii="Arial" w:eastAsia="Calibri" w:hAnsi="Arial" w:cs="Arial"/>
          <w:noProof/>
          <w:spacing w:val="1"/>
        </w:rPr>
        <w:t>t</w:t>
      </w:r>
      <w:r w:rsidRPr="003B4F5C">
        <w:rPr>
          <w:rFonts w:ascii="Arial" w:eastAsia="Calibri" w:hAnsi="Arial" w:cs="Arial"/>
          <w:noProof/>
        </w:rPr>
        <w:t xml:space="preserve">elja </w:t>
      </w:r>
      <w:r w:rsidRPr="003B4F5C">
        <w:rPr>
          <w:rFonts w:ascii="Arial" w:eastAsia="Calibri" w:hAnsi="Arial" w:cs="Arial"/>
          <w:noProof/>
          <w:spacing w:val="1"/>
        </w:rPr>
        <w:t>u</w:t>
      </w:r>
      <w:r w:rsidRPr="003B4F5C">
        <w:rPr>
          <w:rFonts w:ascii="Arial" w:eastAsia="Calibri" w:hAnsi="Arial" w:cs="Arial"/>
          <w:noProof/>
        </w:rPr>
        <w:t>s</w:t>
      </w:r>
      <w:r w:rsidRPr="003B4F5C">
        <w:rPr>
          <w:rFonts w:ascii="Arial" w:eastAsia="Calibri" w:hAnsi="Arial" w:cs="Arial"/>
          <w:noProof/>
          <w:spacing w:val="-3"/>
        </w:rPr>
        <w:t>l</w:t>
      </w:r>
      <w:r w:rsidRPr="003B4F5C">
        <w:rPr>
          <w:rFonts w:ascii="Arial" w:eastAsia="Calibri" w:hAnsi="Arial" w:cs="Arial"/>
          <w:noProof/>
          <w:spacing w:val="1"/>
        </w:rPr>
        <w:t>u</w:t>
      </w:r>
      <w:r w:rsidRPr="003B4F5C">
        <w:rPr>
          <w:rFonts w:ascii="Arial" w:eastAsia="Calibri" w:hAnsi="Arial" w:cs="Arial"/>
          <w:noProof/>
        </w:rPr>
        <w:t>ge</w:t>
      </w:r>
      <w:r w:rsidRPr="003B4F5C">
        <w:rPr>
          <w:rFonts w:ascii="Arial" w:eastAsia="Calibri" w:hAnsi="Arial" w:cs="Arial"/>
          <w:noProof/>
          <w:spacing w:val="2"/>
        </w:rPr>
        <w:t xml:space="preserve"> </w:t>
      </w:r>
      <w:r w:rsidRPr="003B4F5C">
        <w:rPr>
          <w:rFonts w:ascii="Arial" w:eastAsia="Calibri" w:hAnsi="Arial" w:cs="Arial"/>
          <w:noProof/>
          <w:spacing w:val="1"/>
        </w:rPr>
        <w:t>u</w:t>
      </w:r>
      <w:r w:rsidRPr="003B4F5C">
        <w:rPr>
          <w:rFonts w:ascii="Arial" w:eastAsia="Calibri" w:hAnsi="Arial" w:cs="Arial"/>
          <w:noProof/>
          <w:spacing w:val="-1"/>
        </w:rPr>
        <w:t>n</w:t>
      </w:r>
      <w:r w:rsidRPr="003B4F5C">
        <w:rPr>
          <w:rFonts w:ascii="Arial" w:eastAsia="Calibri" w:hAnsi="Arial" w:cs="Arial"/>
          <w:noProof/>
        </w:rPr>
        <w:t>osi</w:t>
      </w:r>
      <w:r w:rsidRPr="003B4F5C">
        <w:rPr>
          <w:rFonts w:ascii="Arial" w:eastAsia="Calibri" w:hAnsi="Arial" w:cs="Arial"/>
          <w:noProof/>
          <w:spacing w:val="1"/>
        </w:rPr>
        <w:t xml:space="preserve"> </w:t>
      </w:r>
      <w:r w:rsidRPr="003B4F5C">
        <w:rPr>
          <w:rFonts w:ascii="Arial" w:eastAsia="Calibri" w:hAnsi="Arial" w:cs="Arial"/>
          <w:noProof/>
        </w:rPr>
        <w:t>u</w:t>
      </w:r>
      <w:r w:rsidRPr="003B4F5C">
        <w:rPr>
          <w:rFonts w:ascii="Arial" w:eastAsia="Calibri" w:hAnsi="Arial" w:cs="Arial"/>
          <w:noProof/>
          <w:spacing w:val="1"/>
        </w:rPr>
        <w:t xml:space="preserve"> </w:t>
      </w:r>
      <w:r w:rsidRPr="003B4F5C">
        <w:rPr>
          <w:rFonts w:ascii="Arial" w:eastAsia="Calibri" w:hAnsi="Arial" w:cs="Arial"/>
          <w:noProof/>
        </w:rPr>
        <w:t>sl</w:t>
      </w:r>
      <w:r w:rsidRPr="003B4F5C">
        <w:rPr>
          <w:rFonts w:ascii="Arial" w:eastAsia="Calibri" w:hAnsi="Arial" w:cs="Arial"/>
          <w:noProof/>
          <w:spacing w:val="1"/>
        </w:rPr>
        <w:t>u</w:t>
      </w:r>
      <w:r w:rsidRPr="003B4F5C">
        <w:rPr>
          <w:rFonts w:ascii="Arial" w:eastAsia="Calibri" w:hAnsi="Arial" w:cs="Arial"/>
          <w:noProof/>
          <w:spacing w:val="-1"/>
        </w:rPr>
        <w:t>ž</w:t>
      </w:r>
      <w:r w:rsidRPr="003B4F5C">
        <w:rPr>
          <w:rFonts w:ascii="Arial" w:eastAsia="Calibri" w:hAnsi="Arial" w:cs="Arial"/>
          <w:noProof/>
          <w:spacing w:val="1"/>
        </w:rPr>
        <w:t>b</w:t>
      </w:r>
      <w:r w:rsidRPr="003B4F5C">
        <w:rPr>
          <w:rFonts w:ascii="Arial" w:eastAsia="Calibri" w:hAnsi="Arial" w:cs="Arial"/>
          <w:noProof/>
          <w:spacing w:val="-2"/>
        </w:rPr>
        <w:t>e</w:t>
      </w:r>
      <w:r w:rsidRPr="003B4F5C">
        <w:rPr>
          <w:rFonts w:ascii="Arial" w:eastAsia="Calibri" w:hAnsi="Arial" w:cs="Arial"/>
          <w:noProof/>
          <w:spacing w:val="-1"/>
        </w:rPr>
        <w:t>n</w:t>
      </w:r>
      <w:r w:rsidRPr="003B4F5C">
        <w:rPr>
          <w:rFonts w:ascii="Arial" w:eastAsia="Calibri" w:hAnsi="Arial" w:cs="Arial"/>
          <w:noProof/>
        </w:rPr>
        <w:t>u evi</w:t>
      </w:r>
      <w:r w:rsidRPr="003B4F5C">
        <w:rPr>
          <w:rFonts w:ascii="Arial" w:eastAsia="Calibri" w:hAnsi="Arial" w:cs="Arial"/>
          <w:noProof/>
          <w:spacing w:val="1"/>
        </w:rPr>
        <w:t>d</w:t>
      </w:r>
      <w:r w:rsidRPr="003B4F5C">
        <w:rPr>
          <w:rFonts w:ascii="Arial" w:eastAsia="Calibri" w:hAnsi="Arial" w:cs="Arial"/>
          <w:noProof/>
        </w:rPr>
        <w:t>e</w:t>
      </w:r>
      <w:r w:rsidRPr="003B4F5C">
        <w:rPr>
          <w:rFonts w:ascii="Arial" w:eastAsia="Calibri" w:hAnsi="Arial" w:cs="Arial"/>
          <w:noProof/>
          <w:spacing w:val="1"/>
        </w:rPr>
        <w:t>n</w:t>
      </w:r>
      <w:r w:rsidRPr="003B4F5C">
        <w:rPr>
          <w:rFonts w:ascii="Arial" w:eastAsia="Calibri" w:hAnsi="Arial" w:cs="Arial"/>
          <w:noProof/>
          <w:spacing w:val="-1"/>
        </w:rPr>
        <w:t>c</w:t>
      </w:r>
      <w:r w:rsidRPr="003B4F5C">
        <w:rPr>
          <w:rFonts w:ascii="Arial" w:eastAsia="Calibri" w:hAnsi="Arial" w:cs="Arial"/>
          <w:noProof/>
        </w:rPr>
        <w:t>i</w:t>
      </w:r>
      <w:r w:rsidRPr="003B4F5C">
        <w:rPr>
          <w:rFonts w:ascii="Arial" w:eastAsia="Calibri" w:hAnsi="Arial" w:cs="Arial"/>
          <w:noProof/>
          <w:spacing w:val="-2"/>
        </w:rPr>
        <w:t>j</w:t>
      </w:r>
      <w:r w:rsidRPr="003B4F5C">
        <w:rPr>
          <w:rFonts w:ascii="Arial" w:eastAsia="Calibri" w:hAnsi="Arial" w:cs="Arial"/>
          <w:noProof/>
        </w:rPr>
        <w:t>u</w:t>
      </w:r>
      <w:r w:rsidRPr="003B4F5C">
        <w:rPr>
          <w:rFonts w:ascii="Arial" w:eastAsia="Calibri" w:hAnsi="Arial" w:cs="Arial"/>
          <w:noProof/>
          <w:spacing w:val="2"/>
        </w:rPr>
        <w:t xml:space="preserve"> </w:t>
      </w:r>
      <w:r w:rsidRPr="003B4F5C">
        <w:rPr>
          <w:rFonts w:ascii="Arial" w:eastAsia="Calibri" w:hAnsi="Arial" w:cs="Arial"/>
          <w:noProof/>
        </w:rPr>
        <w:t xml:space="preserve">iz </w:t>
      </w:r>
      <w:r w:rsidRPr="003B4F5C">
        <w:rPr>
          <w:rFonts w:ascii="Arial" w:eastAsia="Calibri" w:hAnsi="Arial" w:cs="Arial"/>
          <w:noProof/>
          <w:spacing w:val="-1"/>
        </w:rPr>
        <w:t>č</w:t>
      </w:r>
      <w:r w:rsidRPr="003B4F5C">
        <w:rPr>
          <w:rFonts w:ascii="Arial" w:eastAsia="Calibri" w:hAnsi="Arial" w:cs="Arial"/>
          <w:noProof/>
        </w:rPr>
        <w:t>la</w:t>
      </w:r>
      <w:r w:rsidRPr="003B4F5C">
        <w:rPr>
          <w:rFonts w:ascii="Arial" w:eastAsia="Calibri" w:hAnsi="Arial" w:cs="Arial"/>
          <w:noProof/>
          <w:spacing w:val="1"/>
        </w:rPr>
        <w:t>n</w:t>
      </w:r>
      <w:r w:rsidRPr="003B4F5C">
        <w:rPr>
          <w:rFonts w:ascii="Arial" w:eastAsia="Calibri" w:hAnsi="Arial" w:cs="Arial"/>
          <w:noProof/>
          <w:spacing w:val="-1"/>
        </w:rPr>
        <w:t>k</w:t>
      </w:r>
      <w:r w:rsidRPr="003B4F5C">
        <w:rPr>
          <w:rFonts w:ascii="Arial" w:eastAsia="Calibri" w:hAnsi="Arial" w:cs="Arial"/>
          <w:noProof/>
        </w:rPr>
        <w:t>a 37.</w:t>
      </w:r>
      <w:r w:rsidRPr="003B4F5C">
        <w:rPr>
          <w:rFonts w:ascii="Arial" w:eastAsia="Calibri" w:hAnsi="Arial" w:cs="Arial"/>
          <w:noProof/>
          <w:spacing w:val="-2"/>
        </w:rPr>
        <w:t xml:space="preserve"> </w:t>
      </w:r>
      <w:r w:rsidRPr="003B4F5C">
        <w:rPr>
          <w:rFonts w:ascii="Arial" w:eastAsia="Calibri" w:hAnsi="Arial" w:cs="Arial"/>
          <w:noProof/>
        </w:rPr>
        <w:t>ove</w:t>
      </w:r>
      <w:r w:rsidRPr="003B4F5C">
        <w:rPr>
          <w:rFonts w:ascii="Arial" w:eastAsia="Calibri" w:hAnsi="Arial" w:cs="Arial"/>
          <w:noProof/>
          <w:spacing w:val="1"/>
        </w:rPr>
        <w:t xml:space="preserve"> </w:t>
      </w:r>
      <w:r w:rsidRPr="003B4F5C">
        <w:rPr>
          <w:rFonts w:ascii="Arial" w:eastAsia="Calibri" w:hAnsi="Arial" w:cs="Arial"/>
          <w:noProof/>
        </w:rPr>
        <w:t>Odl</w:t>
      </w:r>
      <w:r w:rsidRPr="003B4F5C">
        <w:rPr>
          <w:rFonts w:ascii="Arial" w:eastAsia="Calibri" w:hAnsi="Arial" w:cs="Arial"/>
          <w:noProof/>
          <w:spacing w:val="1"/>
        </w:rPr>
        <w:t>u</w:t>
      </w:r>
      <w:r w:rsidRPr="003B4F5C">
        <w:rPr>
          <w:rFonts w:ascii="Arial" w:eastAsia="Calibri" w:hAnsi="Arial" w:cs="Arial"/>
          <w:noProof/>
          <w:spacing w:val="-1"/>
        </w:rPr>
        <w:t>k</w:t>
      </w:r>
      <w:r w:rsidRPr="003B4F5C">
        <w:rPr>
          <w:rFonts w:ascii="Arial" w:eastAsia="Calibri" w:hAnsi="Arial" w:cs="Arial"/>
          <w:noProof/>
        </w:rPr>
        <w:t>e.</w:t>
      </w:r>
    </w:p>
    <w:p w14:paraId="0FE2291F" w14:textId="126ACA35" w:rsidR="00BE014E" w:rsidRPr="003B4F5C" w:rsidRDefault="00BE014E" w:rsidP="00BE014E">
      <w:pPr>
        <w:spacing w:after="0" w:line="240" w:lineRule="auto"/>
        <w:jc w:val="center"/>
        <w:rPr>
          <w:rFonts w:ascii="Arial" w:eastAsia="Times New Roman" w:hAnsi="Arial" w:cs="Arial"/>
          <w:b/>
          <w:bCs/>
          <w:noProof/>
          <w:lang w:eastAsia="hr-HR"/>
        </w:rPr>
      </w:pPr>
      <w:r w:rsidRPr="003B4F5C">
        <w:rPr>
          <w:rFonts w:ascii="Arial" w:eastAsia="Times New Roman" w:hAnsi="Arial" w:cs="Arial"/>
          <w:b/>
          <w:bCs/>
          <w:iCs/>
          <w:noProof/>
          <w:lang w:eastAsia="hr-HR"/>
        </w:rPr>
        <w:t xml:space="preserve">Članak </w:t>
      </w:r>
      <w:r w:rsidR="006A75BF" w:rsidRPr="003B4F5C">
        <w:rPr>
          <w:rFonts w:ascii="Arial" w:eastAsia="Times New Roman" w:hAnsi="Arial" w:cs="Arial"/>
          <w:b/>
          <w:bCs/>
          <w:iCs/>
          <w:noProof/>
          <w:lang w:eastAsia="hr-HR"/>
        </w:rPr>
        <w:t>3</w:t>
      </w:r>
      <w:r w:rsidR="00BB4344" w:rsidRPr="003B4F5C">
        <w:rPr>
          <w:rFonts w:ascii="Arial" w:eastAsia="Times New Roman" w:hAnsi="Arial" w:cs="Arial"/>
          <w:b/>
          <w:bCs/>
          <w:iCs/>
          <w:noProof/>
          <w:lang w:eastAsia="hr-HR"/>
        </w:rPr>
        <w:t>7</w:t>
      </w:r>
      <w:r w:rsidRPr="003B4F5C">
        <w:rPr>
          <w:rFonts w:ascii="Arial" w:eastAsia="Times New Roman" w:hAnsi="Arial" w:cs="Arial"/>
          <w:b/>
          <w:bCs/>
          <w:iCs/>
          <w:noProof/>
          <w:lang w:eastAsia="hr-HR"/>
        </w:rPr>
        <w:t>.</w:t>
      </w:r>
    </w:p>
    <w:p w14:paraId="725056D6" w14:textId="77777777" w:rsidR="00BE014E" w:rsidRPr="003B4F5C" w:rsidRDefault="00BE014E" w:rsidP="00BE014E">
      <w:pPr>
        <w:spacing w:after="0" w:line="240" w:lineRule="auto"/>
        <w:jc w:val="both"/>
        <w:rPr>
          <w:rFonts w:ascii="Arial" w:eastAsia="Times New Roman" w:hAnsi="Arial" w:cs="Arial"/>
          <w:noProof/>
          <w:lang w:eastAsia="hr-HR"/>
        </w:rPr>
      </w:pPr>
    </w:p>
    <w:p w14:paraId="0F204203" w14:textId="47A096EC" w:rsidR="00BE014E" w:rsidRPr="003B4F5C" w:rsidRDefault="00BE014E" w:rsidP="00BE014E">
      <w:p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 xml:space="preserve">(1) Davatelj usluge dužan je voditi evidenciju o preuzetoj količini otpada od pojedinog korisnika usluge u obračunskom razdoblju prema kriteriju količine otpada iz članka </w:t>
      </w:r>
      <w:r w:rsidR="003076C7" w:rsidRPr="003B4F5C">
        <w:rPr>
          <w:rFonts w:ascii="Arial" w:eastAsia="Times New Roman" w:hAnsi="Arial" w:cs="Arial"/>
          <w:noProof/>
          <w:lang w:eastAsia="hr-HR"/>
        </w:rPr>
        <w:t>9</w:t>
      </w:r>
      <w:r w:rsidRPr="003B4F5C">
        <w:rPr>
          <w:rFonts w:ascii="Arial" w:eastAsia="Times New Roman" w:hAnsi="Arial" w:cs="Arial"/>
          <w:noProof/>
          <w:lang w:eastAsia="hr-HR"/>
        </w:rPr>
        <w:t>. ove Odluke.</w:t>
      </w:r>
    </w:p>
    <w:p w14:paraId="51A0EC17" w14:textId="77777777" w:rsidR="00BE014E" w:rsidRPr="003B4F5C" w:rsidRDefault="00BE014E" w:rsidP="00BE014E">
      <w:p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(2) Evidencija iz stavka 1. ovoga članka vodi se u digitalnom obliku.</w:t>
      </w:r>
    </w:p>
    <w:p w14:paraId="538FC6D6" w14:textId="77777777" w:rsidR="00BE014E" w:rsidRPr="003B4F5C" w:rsidRDefault="00BE014E" w:rsidP="00BE014E">
      <w:p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(3) Sastavni dio Evidencije iz stavka 1. ovoga članka su i Izjava i dokazi o izvršenoj javnoj usluzi.</w:t>
      </w:r>
    </w:p>
    <w:p w14:paraId="22FC1D0F" w14:textId="14BB960F" w:rsidR="00BE014E" w:rsidRPr="003B4F5C" w:rsidRDefault="00BE014E" w:rsidP="00BE014E">
      <w:p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(4) Podaci iz Evidencije iz stavka 1. ovoga članka moraju biti dostupni na uvid korisniku usluge na njegov zahtjev.</w:t>
      </w:r>
    </w:p>
    <w:p w14:paraId="7B7876D7" w14:textId="57741B8D" w:rsidR="00BE014E" w:rsidRPr="003B4F5C" w:rsidRDefault="00BE014E" w:rsidP="00BE014E">
      <w:pPr>
        <w:spacing w:after="0" w:line="240" w:lineRule="auto"/>
        <w:jc w:val="both"/>
        <w:rPr>
          <w:rFonts w:ascii="Arial" w:eastAsia="Times New Roman" w:hAnsi="Arial" w:cs="Arial"/>
          <w:noProof/>
          <w:lang w:eastAsia="hr-HR"/>
        </w:rPr>
      </w:pPr>
    </w:p>
    <w:p w14:paraId="0BA7381F" w14:textId="77777777" w:rsidR="00BE014E" w:rsidRPr="003B4F5C" w:rsidRDefault="00BE014E" w:rsidP="00BE014E">
      <w:pPr>
        <w:spacing w:after="0" w:line="240" w:lineRule="auto"/>
        <w:jc w:val="both"/>
        <w:rPr>
          <w:rFonts w:ascii="Arial" w:eastAsia="Times New Roman" w:hAnsi="Arial" w:cs="Arial"/>
          <w:b/>
          <w:i/>
          <w:iCs/>
          <w:noProof/>
          <w:u w:val="single"/>
          <w:lang w:eastAsia="hr-HR"/>
        </w:rPr>
      </w:pPr>
      <w:r w:rsidRPr="003B4F5C">
        <w:rPr>
          <w:rFonts w:ascii="Arial" w:eastAsia="Times New Roman" w:hAnsi="Arial" w:cs="Arial"/>
          <w:b/>
          <w:i/>
          <w:iCs/>
          <w:noProof/>
          <w:u w:val="single"/>
          <w:lang w:eastAsia="hr-HR"/>
        </w:rPr>
        <w:t>Obavijest o sakupljanju komunalnog otpada</w:t>
      </w:r>
    </w:p>
    <w:p w14:paraId="2920BB3B" w14:textId="77777777" w:rsidR="00BE014E" w:rsidRPr="003B4F5C" w:rsidRDefault="00BE014E" w:rsidP="00BE014E">
      <w:pPr>
        <w:spacing w:after="0" w:line="240" w:lineRule="auto"/>
        <w:jc w:val="center"/>
        <w:rPr>
          <w:rFonts w:ascii="Arial" w:eastAsia="Times New Roman" w:hAnsi="Arial" w:cs="Arial"/>
          <w:noProof/>
          <w:lang w:eastAsia="hr-HR"/>
        </w:rPr>
      </w:pPr>
    </w:p>
    <w:p w14:paraId="67BB8239" w14:textId="0379D6F0" w:rsidR="00BE014E" w:rsidRPr="003B4F5C" w:rsidRDefault="00BE014E" w:rsidP="00BE014E">
      <w:pPr>
        <w:spacing w:after="0" w:line="240" w:lineRule="auto"/>
        <w:jc w:val="center"/>
        <w:rPr>
          <w:rFonts w:ascii="Arial" w:eastAsia="Times New Roman" w:hAnsi="Arial" w:cs="Arial"/>
          <w:b/>
          <w:bCs/>
          <w:noProof/>
          <w:lang w:eastAsia="hr-HR"/>
        </w:rPr>
      </w:pPr>
      <w:r w:rsidRPr="003B4F5C">
        <w:rPr>
          <w:rFonts w:ascii="Arial" w:eastAsia="Times New Roman" w:hAnsi="Arial" w:cs="Arial"/>
          <w:b/>
          <w:bCs/>
          <w:noProof/>
          <w:lang w:eastAsia="hr-HR"/>
        </w:rPr>
        <w:t>Članak 3</w:t>
      </w:r>
      <w:r w:rsidR="00BB4344" w:rsidRPr="003B4F5C">
        <w:rPr>
          <w:rFonts w:ascii="Arial" w:eastAsia="Times New Roman" w:hAnsi="Arial" w:cs="Arial"/>
          <w:b/>
          <w:bCs/>
          <w:noProof/>
          <w:lang w:eastAsia="hr-HR"/>
        </w:rPr>
        <w:t>8</w:t>
      </w:r>
      <w:r w:rsidRPr="003B4F5C">
        <w:rPr>
          <w:rFonts w:ascii="Arial" w:eastAsia="Times New Roman" w:hAnsi="Arial" w:cs="Arial"/>
          <w:b/>
          <w:bCs/>
          <w:noProof/>
          <w:lang w:eastAsia="hr-HR"/>
        </w:rPr>
        <w:t>.</w:t>
      </w:r>
    </w:p>
    <w:p w14:paraId="1F7FC2F7" w14:textId="77777777" w:rsidR="00BE014E" w:rsidRPr="003B4F5C" w:rsidRDefault="00BE014E" w:rsidP="00BE014E">
      <w:pPr>
        <w:spacing w:after="0" w:line="240" w:lineRule="auto"/>
        <w:jc w:val="center"/>
        <w:rPr>
          <w:rFonts w:ascii="Arial" w:eastAsia="Times New Roman" w:hAnsi="Arial" w:cs="Arial"/>
          <w:noProof/>
          <w:lang w:eastAsia="hr-HR"/>
        </w:rPr>
      </w:pPr>
    </w:p>
    <w:p w14:paraId="036733AF" w14:textId="77777777" w:rsidR="00BE014E" w:rsidRPr="003B4F5C" w:rsidRDefault="00BE014E" w:rsidP="00BE014E">
      <w:pPr>
        <w:pStyle w:val="box468252"/>
        <w:shd w:val="clear" w:color="auto" w:fill="FFFFFF"/>
        <w:spacing w:before="0" w:beforeAutospacing="0" w:after="48" w:afterAutospacing="0"/>
        <w:jc w:val="both"/>
        <w:textAlignment w:val="baseline"/>
        <w:rPr>
          <w:rFonts w:ascii="Arial" w:hAnsi="Arial" w:cs="Arial"/>
          <w:noProof/>
          <w:sz w:val="22"/>
          <w:szCs w:val="22"/>
          <w:lang w:val="hr-HR"/>
        </w:rPr>
      </w:pPr>
      <w:r w:rsidRPr="003B4F5C">
        <w:rPr>
          <w:rFonts w:ascii="Arial" w:hAnsi="Arial" w:cs="Arial"/>
          <w:noProof/>
          <w:sz w:val="22"/>
          <w:szCs w:val="22"/>
          <w:lang w:val="hr-HR"/>
        </w:rPr>
        <w:t>(1) Davatelj usluge dužan je korisniku usluge do 31. prosinca tekuće kalendarske godine za iduću kalendarsku godinu dostaviti Obavijest o sakupljanju komunalnog otpada elektroničkim putem, pisanim putem ili na drugi korisniku usluge prihvatljiv način.</w:t>
      </w:r>
    </w:p>
    <w:p w14:paraId="27CCF6E1" w14:textId="1A329315" w:rsidR="00BE014E" w:rsidRPr="003B4F5C" w:rsidRDefault="00BE014E" w:rsidP="00BE014E">
      <w:pPr>
        <w:pStyle w:val="box468252"/>
        <w:shd w:val="clear" w:color="auto" w:fill="FFFFFF"/>
        <w:spacing w:before="0" w:beforeAutospacing="0" w:after="48" w:afterAutospacing="0"/>
        <w:jc w:val="both"/>
        <w:textAlignment w:val="baseline"/>
        <w:rPr>
          <w:rFonts w:ascii="Arial" w:hAnsi="Arial" w:cs="Arial"/>
          <w:noProof/>
          <w:sz w:val="22"/>
          <w:szCs w:val="22"/>
          <w:lang w:val="hr-HR"/>
        </w:rPr>
      </w:pPr>
      <w:r w:rsidRPr="003B4F5C">
        <w:rPr>
          <w:rFonts w:ascii="Arial" w:hAnsi="Arial" w:cs="Arial"/>
          <w:noProof/>
          <w:sz w:val="22"/>
          <w:szCs w:val="22"/>
          <w:lang w:val="hr-HR"/>
        </w:rPr>
        <w:t>(2) Grad Šibenik i davatelj javne usluge dužni su na svojim mrežnim stranicama objaviti i ažurno održavati informacije o:</w:t>
      </w:r>
    </w:p>
    <w:p w14:paraId="7D27F053" w14:textId="77777777" w:rsidR="00BE014E" w:rsidRPr="003B4F5C" w:rsidRDefault="00BE014E" w:rsidP="00BE014E">
      <w:pPr>
        <w:pStyle w:val="box468252"/>
        <w:shd w:val="clear" w:color="auto" w:fill="FFFFFF"/>
        <w:spacing w:before="0" w:beforeAutospacing="0" w:after="48" w:afterAutospacing="0"/>
        <w:ind w:firstLine="408"/>
        <w:textAlignment w:val="baseline"/>
        <w:rPr>
          <w:rFonts w:ascii="Arial" w:hAnsi="Arial" w:cs="Arial"/>
          <w:noProof/>
          <w:sz w:val="22"/>
          <w:szCs w:val="22"/>
          <w:lang w:val="hr-HR"/>
        </w:rPr>
      </w:pPr>
      <w:r w:rsidRPr="003B4F5C">
        <w:rPr>
          <w:rFonts w:ascii="Arial" w:hAnsi="Arial" w:cs="Arial"/>
          <w:noProof/>
          <w:sz w:val="22"/>
          <w:szCs w:val="22"/>
          <w:lang w:val="hr-HR"/>
        </w:rPr>
        <w:t>1. lokacijama reciklažnih dvorišta i lokacijama mobilnog reciklažnog dvorišta i</w:t>
      </w:r>
    </w:p>
    <w:p w14:paraId="003B9126" w14:textId="77777777" w:rsidR="00BE014E" w:rsidRPr="003B4F5C" w:rsidRDefault="00BE014E" w:rsidP="00BE014E">
      <w:pPr>
        <w:pStyle w:val="box468252"/>
        <w:shd w:val="clear" w:color="auto" w:fill="FFFFFF"/>
        <w:spacing w:before="0" w:beforeAutospacing="0" w:after="48" w:afterAutospacing="0"/>
        <w:ind w:firstLine="408"/>
        <w:textAlignment w:val="baseline"/>
        <w:rPr>
          <w:rFonts w:ascii="Arial" w:hAnsi="Arial" w:cs="Arial"/>
          <w:noProof/>
          <w:sz w:val="22"/>
          <w:szCs w:val="22"/>
          <w:lang w:val="hr-HR"/>
        </w:rPr>
      </w:pPr>
      <w:r w:rsidRPr="003B4F5C">
        <w:rPr>
          <w:rFonts w:ascii="Arial" w:hAnsi="Arial" w:cs="Arial"/>
          <w:noProof/>
          <w:sz w:val="22"/>
          <w:szCs w:val="22"/>
          <w:lang w:val="hr-HR"/>
        </w:rPr>
        <w:t>2. lokacijama spremnika za odvojeno sakupljanje komunalnog otpada postavljenih na javnoj površini.</w:t>
      </w:r>
    </w:p>
    <w:p w14:paraId="4EBF066F" w14:textId="77777777" w:rsidR="0021166D" w:rsidRPr="003B4F5C" w:rsidRDefault="0021166D" w:rsidP="0021166D">
      <w:pPr>
        <w:pStyle w:val="Default"/>
        <w:rPr>
          <w:noProof/>
          <w:sz w:val="22"/>
          <w:szCs w:val="22"/>
        </w:rPr>
      </w:pPr>
    </w:p>
    <w:p w14:paraId="56F086B5" w14:textId="77777777" w:rsidR="003D575A" w:rsidRPr="003B4F5C" w:rsidRDefault="003D575A" w:rsidP="003D575A">
      <w:pPr>
        <w:spacing w:after="0" w:line="240" w:lineRule="auto"/>
        <w:jc w:val="both"/>
        <w:rPr>
          <w:rFonts w:ascii="Arial" w:eastAsia="Calibri" w:hAnsi="Arial" w:cs="Arial"/>
          <w:b/>
          <w:i/>
          <w:noProof/>
          <w:u w:val="single"/>
        </w:rPr>
      </w:pPr>
      <w:r w:rsidRPr="003B4F5C">
        <w:rPr>
          <w:rFonts w:ascii="Arial" w:eastAsia="Calibri" w:hAnsi="Arial" w:cs="Arial"/>
          <w:b/>
          <w:i/>
          <w:noProof/>
          <w:u w:val="single"/>
        </w:rPr>
        <w:t>Ugovorna kazna</w:t>
      </w:r>
    </w:p>
    <w:p w14:paraId="646CB022" w14:textId="77777777" w:rsidR="003D575A" w:rsidRPr="003B4F5C" w:rsidRDefault="003D575A" w:rsidP="003D575A">
      <w:pPr>
        <w:spacing w:after="0" w:line="240" w:lineRule="auto"/>
        <w:jc w:val="both"/>
        <w:rPr>
          <w:rFonts w:ascii="Arial" w:eastAsia="Calibri" w:hAnsi="Arial" w:cs="Arial"/>
          <w:b/>
          <w:i/>
          <w:noProof/>
          <w:u w:val="single"/>
        </w:rPr>
      </w:pPr>
    </w:p>
    <w:p w14:paraId="38ADF526" w14:textId="0EEA7A16" w:rsidR="003D575A" w:rsidRPr="003B4F5C" w:rsidRDefault="003D575A" w:rsidP="003D575A">
      <w:pPr>
        <w:spacing w:after="0" w:line="240" w:lineRule="auto"/>
        <w:jc w:val="center"/>
        <w:rPr>
          <w:rFonts w:ascii="Arial" w:eastAsia="Calibri" w:hAnsi="Arial" w:cs="Arial"/>
          <w:b/>
          <w:bCs/>
          <w:noProof/>
        </w:rPr>
      </w:pPr>
      <w:r w:rsidRPr="003B4F5C">
        <w:rPr>
          <w:rFonts w:ascii="Arial" w:eastAsia="Calibri" w:hAnsi="Arial" w:cs="Arial"/>
          <w:b/>
          <w:bCs/>
          <w:noProof/>
        </w:rPr>
        <w:t xml:space="preserve">Članak </w:t>
      </w:r>
      <w:r w:rsidR="00322FD3" w:rsidRPr="003B4F5C">
        <w:rPr>
          <w:rFonts w:ascii="Arial" w:eastAsia="Calibri" w:hAnsi="Arial" w:cs="Arial"/>
          <w:b/>
          <w:bCs/>
          <w:noProof/>
        </w:rPr>
        <w:t>3</w:t>
      </w:r>
      <w:r w:rsidR="00BB4344" w:rsidRPr="003B4F5C">
        <w:rPr>
          <w:rFonts w:ascii="Arial" w:eastAsia="Calibri" w:hAnsi="Arial" w:cs="Arial"/>
          <w:b/>
          <w:bCs/>
          <w:noProof/>
        </w:rPr>
        <w:t>9</w:t>
      </w:r>
      <w:r w:rsidRPr="003B4F5C">
        <w:rPr>
          <w:rFonts w:ascii="Arial" w:eastAsia="Calibri" w:hAnsi="Arial" w:cs="Arial"/>
          <w:b/>
          <w:bCs/>
          <w:noProof/>
        </w:rPr>
        <w:t>.</w:t>
      </w:r>
    </w:p>
    <w:p w14:paraId="697EF8AF" w14:textId="6413E586" w:rsidR="003D575A" w:rsidRPr="003B4F5C" w:rsidRDefault="003D575A" w:rsidP="003D575A">
      <w:pPr>
        <w:spacing w:after="0" w:line="240" w:lineRule="auto"/>
        <w:jc w:val="both"/>
        <w:rPr>
          <w:rFonts w:ascii="Arial" w:eastAsia="Calibri" w:hAnsi="Arial" w:cs="Arial"/>
          <w:noProof/>
        </w:rPr>
      </w:pPr>
      <w:r w:rsidRPr="003B4F5C">
        <w:rPr>
          <w:rFonts w:ascii="Arial" w:eastAsia="Calibri" w:hAnsi="Arial" w:cs="Arial"/>
          <w:noProof/>
        </w:rPr>
        <w:t xml:space="preserve">(1) Korisnik usluge dužan je platiti davatelju usluge ugovornu kaznu ako ne ispunjava </w:t>
      </w:r>
      <w:r w:rsidR="0091544E" w:rsidRPr="003B4F5C">
        <w:rPr>
          <w:rFonts w:ascii="Arial" w:eastAsia="Calibri" w:hAnsi="Arial" w:cs="Arial"/>
          <w:noProof/>
        </w:rPr>
        <w:t>svoje obevze i</w:t>
      </w:r>
      <w:r w:rsidRPr="003B4F5C">
        <w:rPr>
          <w:rFonts w:ascii="Arial" w:eastAsia="Calibri" w:hAnsi="Arial" w:cs="Arial"/>
          <w:noProof/>
        </w:rPr>
        <w:t xml:space="preserve">z članka </w:t>
      </w:r>
      <w:r w:rsidR="0091544E" w:rsidRPr="003B4F5C">
        <w:rPr>
          <w:rFonts w:ascii="Arial" w:eastAsia="Calibri" w:hAnsi="Arial" w:cs="Arial"/>
          <w:noProof/>
        </w:rPr>
        <w:t>70</w:t>
      </w:r>
      <w:r w:rsidRPr="003B4F5C">
        <w:rPr>
          <w:rFonts w:ascii="Arial" w:eastAsia="Calibri" w:hAnsi="Arial" w:cs="Arial"/>
          <w:noProof/>
        </w:rPr>
        <w:t xml:space="preserve">., stavka 4., točki 1. do 4. i 6. do 9. </w:t>
      </w:r>
      <w:r w:rsidR="0091544E" w:rsidRPr="003B4F5C">
        <w:rPr>
          <w:rFonts w:ascii="Arial" w:eastAsia="Calibri" w:hAnsi="Arial" w:cs="Arial"/>
          <w:noProof/>
        </w:rPr>
        <w:t>Zakona</w:t>
      </w:r>
      <w:r w:rsidRPr="003B4F5C">
        <w:rPr>
          <w:rFonts w:ascii="Arial" w:eastAsia="Calibri" w:hAnsi="Arial" w:cs="Arial"/>
          <w:noProof/>
        </w:rPr>
        <w:t xml:space="preserve"> ili ako je neuredno ispuni.</w:t>
      </w:r>
    </w:p>
    <w:p w14:paraId="5FE0880E" w14:textId="77777777" w:rsidR="003D575A" w:rsidRPr="003B4F5C" w:rsidRDefault="003D575A" w:rsidP="003D575A">
      <w:pPr>
        <w:spacing w:after="0" w:line="240" w:lineRule="auto"/>
        <w:jc w:val="both"/>
        <w:rPr>
          <w:rFonts w:ascii="Arial" w:eastAsia="Calibri" w:hAnsi="Arial" w:cs="Arial"/>
          <w:noProof/>
        </w:rPr>
      </w:pPr>
      <w:r w:rsidRPr="003B4F5C">
        <w:rPr>
          <w:rFonts w:ascii="Arial" w:eastAsia="Calibri" w:hAnsi="Arial" w:cs="Arial"/>
          <w:noProof/>
        </w:rPr>
        <w:t>(2) Utvrđuju se sljedeći iznosi ugovorne kazne:</w:t>
      </w:r>
    </w:p>
    <w:p w14:paraId="43D077B3" w14:textId="77777777" w:rsidR="003D575A" w:rsidRPr="003B4F5C" w:rsidRDefault="003D575A" w:rsidP="003D575A">
      <w:pPr>
        <w:spacing w:after="0" w:line="240" w:lineRule="auto"/>
        <w:jc w:val="both"/>
        <w:rPr>
          <w:rFonts w:ascii="Arial" w:eastAsia="Calibri" w:hAnsi="Arial" w:cs="Arial"/>
          <w:noProof/>
        </w:rPr>
      </w:pPr>
    </w:p>
    <w:p w14:paraId="2F8CD61C" w14:textId="0EB44232" w:rsidR="003D575A" w:rsidRPr="003B4F5C" w:rsidRDefault="003D575A" w:rsidP="003D575A">
      <w:pPr>
        <w:shd w:val="clear" w:color="auto" w:fill="FFFFFF"/>
        <w:spacing w:after="48" w:line="240" w:lineRule="auto"/>
        <w:ind w:left="567"/>
        <w:jc w:val="both"/>
        <w:textAlignment w:val="baseline"/>
        <w:rPr>
          <w:rFonts w:ascii="Arial" w:eastAsia="Times New Roman" w:hAnsi="Arial" w:cs="Arial"/>
          <w:noProof/>
        </w:rPr>
      </w:pPr>
      <w:r w:rsidRPr="003B4F5C">
        <w:rPr>
          <w:rFonts w:ascii="Arial" w:eastAsia="Times New Roman" w:hAnsi="Arial" w:cs="Arial"/>
          <w:noProof/>
        </w:rPr>
        <w:t xml:space="preserve">1. ako ne koristi javnu uslugu na području na kojem se nalazi nekretnina korisnika usluge na način da proizvedeni komunalni otpad predaje putem zaduženog spremnika, ugovorna kazna iznosi </w:t>
      </w:r>
      <w:r w:rsidR="00437FD2" w:rsidRPr="003B4F5C">
        <w:rPr>
          <w:rFonts w:ascii="Arial" w:eastAsia="Times New Roman" w:hAnsi="Arial" w:cs="Arial"/>
          <w:noProof/>
        </w:rPr>
        <w:t>600</w:t>
      </w:r>
      <w:r w:rsidR="00D67257" w:rsidRPr="003B4F5C">
        <w:rPr>
          <w:rFonts w:ascii="Arial" w:eastAsia="Times New Roman" w:hAnsi="Arial" w:cs="Arial"/>
          <w:noProof/>
        </w:rPr>
        <w:t>,</w:t>
      </w:r>
      <w:r w:rsidR="00437FD2" w:rsidRPr="003B4F5C">
        <w:rPr>
          <w:rFonts w:ascii="Arial" w:eastAsia="Times New Roman" w:hAnsi="Arial" w:cs="Arial"/>
          <w:noProof/>
        </w:rPr>
        <w:t>00</w:t>
      </w:r>
      <w:r w:rsidRPr="003B4F5C">
        <w:rPr>
          <w:rFonts w:ascii="Arial" w:eastAsia="Times New Roman" w:hAnsi="Arial" w:cs="Arial"/>
          <w:noProof/>
        </w:rPr>
        <w:t xml:space="preserve"> kuna</w:t>
      </w:r>
      <w:r w:rsidR="00E52518" w:rsidRPr="003B4F5C">
        <w:rPr>
          <w:rFonts w:ascii="Arial" w:eastAsia="Times New Roman" w:hAnsi="Arial" w:cs="Arial"/>
          <w:noProof/>
        </w:rPr>
        <w:t>/</w:t>
      </w:r>
      <w:r w:rsidR="00437FD2" w:rsidRPr="003B4F5C">
        <w:rPr>
          <w:rFonts w:ascii="Arial" w:eastAsia="Times New Roman" w:hAnsi="Arial" w:cs="Arial"/>
          <w:noProof/>
        </w:rPr>
        <w:t>79,64</w:t>
      </w:r>
      <w:r w:rsidR="00E52518" w:rsidRPr="003B4F5C">
        <w:rPr>
          <w:rFonts w:ascii="Arial" w:eastAsia="Times New Roman" w:hAnsi="Arial" w:cs="Arial"/>
          <w:noProof/>
        </w:rPr>
        <w:t xml:space="preserve"> EUR-a</w:t>
      </w:r>
      <w:r w:rsidR="00903049" w:rsidRPr="003B4F5C">
        <w:rPr>
          <w:rFonts w:ascii="Arial" w:eastAsia="Times New Roman" w:hAnsi="Arial" w:cs="Arial"/>
          <w:noProof/>
        </w:rPr>
        <w:t xml:space="preserve"> za korisnika kućanstvo, te 2.400,00 kuna/318,53 EUR-a za korisnika koji nije kućanstvo.</w:t>
      </w:r>
    </w:p>
    <w:p w14:paraId="48FEBFF8" w14:textId="77777777" w:rsidR="003D575A" w:rsidRPr="003B4F5C" w:rsidRDefault="003D575A" w:rsidP="003D575A">
      <w:pPr>
        <w:shd w:val="clear" w:color="auto" w:fill="FFFFFF"/>
        <w:spacing w:after="48" w:line="240" w:lineRule="auto"/>
        <w:ind w:left="567"/>
        <w:textAlignment w:val="baseline"/>
        <w:rPr>
          <w:rFonts w:ascii="Arial" w:eastAsia="Times New Roman" w:hAnsi="Arial" w:cs="Arial"/>
          <w:noProof/>
        </w:rPr>
      </w:pPr>
    </w:p>
    <w:p w14:paraId="70177817" w14:textId="2851261B" w:rsidR="003D575A" w:rsidRPr="003B4F5C" w:rsidRDefault="003D575A" w:rsidP="003D575A">
      <w:pPr>
        <w:shd w:val="clear" w:color="auto" w:fill="FFFFFF"/>
        <w:spacing w:after="48" w:line="240" w:lineRule="auto"/>
        <w:ind w:left="567"/>
        <w:jc w:val="both"/>
        <w:textAlignment w:val="baseline"/>
        <w:rPr>
          <w:rFonts w:ascii="Arial" w:eastAsia="Times New Roman" w:hAnsi="Arial" w:cs="Arial"/>
          <w:noProof/>
        </w:rPr>
      </w:pPr>
      <w:r w:rsidRPr="003B4F5C">
        <w:rPr>
          <w:rFonts w:ascii="Arial" w:eastAsia="Times New Roman" w:hAnsi="Arial" w:cs="Arial"/>
          <w:noProof/>
        </w:rPr>
        <w:t xml:space="preserve">2. ako ne omogući davatelju usluge pristup spremniku na mjestu primopredaje otpada kad to mjesto nije na javnoj površini, ugovorna kazna iznosi </w:t>
      </w:r>
      <w:bookmarkStart w:id="9" w:name="_Hlk118808577"/>
      <w:r w:rsidR="00D67257" w:rsidRPr="003B4F5C">
        <w:rPr>
          <w:rFonts w:ascii="Arial" w:eastAsia="Times New Roman" w:hAnsi="Arial" w:cs="Arial"/>
          <w:noProof/>
        </w:rPr>
        <w:t>376,73</w:t>
      </w:r>
      <w:r w:rsidRPr="003B4F5C">
        <w:rPr>
          <w:rFonts w:ascii="Arial" w:eastAsia="Times New Roman" w:hAnsi="Arial" w:cs="Arial"/>
          <w:noProof/>
        </w:rPr>
        <w:t xml:space="preserve"> kuna</w:t>
      </w:r>
      <w:r w:rsidR="00E52518" w:rsidRPr="003B4F5C">
        <w:rPr>
          <w:rFonts w:ascii="Arial" w:eastAsia="Times New Roman" w:hAnsi="Arial" w:cs="Arial"/>
          <w:noProof/>
        </w:rPr>
        <w:t>/</w:t>
      </w:r>
      <w:r w:rsidR="00D67257" w:rsidRPr="003B4F5C">
        <w:rPr>
          <w:rFonts w:ascii="Arial" w:eastAsia="Times New Roman" w:hAnsi="Arial" w:cs="Arial"/>
          <w:noProof/>
        </w:rPr>
        <w:t xml:space="preserve">50,00 </w:t>
      </w:r>
      <w:r w:rsidR="00E52518" w:rsidRPr="003B4F5C">
        <w:rPr>
          <w:rFonts w:ascii="Arial" w:eastAsia="Times New Roman" w:hAnsi="Arial" w:cs="Arial"/>
          <w:noProof/>
        </w:rPr>
        <w:t>EUR-a</w:t>
      </w:r>
      <w:bookmarkEnd w:id="9"/>
      <w:r w:rsidRPr="003B4F5C">
        <w:rPr>
          <w:rFonts w:ascii="Arial" w:eastAsia="Times New Roman" w:hAnsi="Arial" w:cs="Arial"/>
          <w:noProof/>
        </w:rPr>
        <w:t>;</w:t>
      </w:r>
    </w:p>
    <w:p w14:paraId="4F66F2E1" w14:textId="77777777" w:rsidR="003D575A" w:rsidRPr="003B4F5C" w:rsidRDefault="003D575A" w:rsidP="003D575A">
      <w:pPr>
        <w:shd w:val="clear" w:color="auto" w:fill="FFFFFF"/>
        <w:spacing w:after="48" w:line="240" w:lineRule="auto"/>
        <w:ind w:left="567"/>
        <w:textAlignment w:val="baseline"/>
        <w:rPr>
          <w:rFonts w:ascii="Arial" w:eastAsia="Times New Roman" w:hAnsi="Arial" w:cs="Arial"/>
          <w:noProof/>
        </w:rPr>
      </w:pPr>
    </w:p>
    <w:p w14:paraId="3B808A90" w14:textId="0CD8814F" w:rsidR="003D575A" w:rsidRPr="003B4F5C" w:rsidRDefault="003D575A" w:rsidP="003D575A">
      <w:pPr>
        <w:shd w:val="clear" w:color="auto" w:fill="FFFFFF"/>
        <w:spacing w:after="48" w:line="240" w:lineRule="auto"/>
        <w:ind w:left="567"/>
        <w:jc w:val="both"/>
        <w:textAlignment w:val="baseline"/>
        <w:rPr>
          <w:rFonts w:ascii="Arial" w:eastAsia="Times New Roman" w:hAnsi="Arial" w:cs="Arial"/>
          <w:noProof/>
        </w:rPr>
      </w:pPr>
      <w:r w:rsidRPr="003B4F5C">
        <w:rPr>
          <w:rFonts w:ascii="Arial" w:eastAsia="Times New Roman" w:hAnsi="Arial" w:cs="Arial"/>
          <w:noProof/>
        </w:rPr>
        <w:t xml:space="preserve">3. ako postupa s otpadom na način koji dovodi u opasnost ljudsko zdravlje i dovodi do rasipanja otpada oko spremnika i uzrokuje pojavu neugode drugoj osobi zbog mirisa otpada, ugovorna kazna iznosi </w:t>
      </w:r>
      <w:r w:rsidR="00D67257" w:rsidRPr="003B4F5C">
        <w:rPr>
          <w:rFonts w:ascii="Arial" w:eastAsia="Times New Roman" w:hAnsi="Arial" w:cs="Arial"/>
          <w:noProof/>
        </w:rPr>
        <w:t>376,73 kuna/50,00 EUR-a</w:t>
      </w:r>
      <w:r w:rsidRPr="003B4F5C">
        <w:rPr>
          <w:rFonts w:ascii="Arial" w:eastAsia="Times New Roman" w:hAnsi="Arial" w:cs="Arial"/>
          <w:noProof/>
        </w:rPr>
        <w:t>;</w:t>
      </w:r>
    </w:p>
    <w:p w14:paraId="4D509492" w14:textId="77777777" w:rsidR="003D575A" w:rsidRPr="003B4F5C" w:rsidRDefault="003D575A" w:rsidP="003D575A">
      <w:pPr>
        <w:shd w:val="clear" w:color="auto" w:fill="FFFFFF"/>
        <w:spacing w:after="48" w:line="240" w:lineRule="auto"/>
        <w:ind w:left="567"/>
        <w:textAlignment w:val="baseline"/>
        <w:rPr>
          <w:rFonts w:ascii="Arial" w:eastAsia="Times New Roman" w:hAnsi="Arial" w:cs="Arial"/>
          <w:noProof/>
        </w:rPr>
      </w:pPr>
    </w:p>
    <w:p w14:paraId="27609236" w14:textId="5893F6F2" w:rsidR="003D575A" w:rsidRPr="003B4F5C" w:rsidRDefault="003D575A" w:rsidP="003D575A">
      <w:pPr>
        <w:shd w:val="clear" w:color="auto" w:fill="FFFFFF"/>
        <w:spacing w:after="48" w:line="240" w:lineRule="auto"/>
        <w:ind w:left="567"/>
        <w:jc w:val="both"/>
        <w:textAlignment w:val="baseline"/>
        <w:rPr>
          <w:rFonts w:ascii="Arial" w:eastAsia="Times New Roman" w:hAnsi="Arial" w:cs="Arial"/>
          <w:noProof/>
        </w:rPr>
      </w:pPr>
      <w:r w:rsidRPr="003B4F5C">
        <w:rPr>
          <w:rFonts w:ascii="Arial" w:eastAsia="Times New Roman" w:hAnsi="Arial" w:cs="Arial"/>
          <w:noProof/>
        </w:rPr>
        <w:t xml:space="preserve">4. </w:t>
      </w:r>
      <w:r w:rsidR="00E52518" w:rsidRPr="003B4F5C">
        <w:rPr>
          <w:rFonts w:ascii="Arial" w:eastAsia="Times New Roman" w:hAnsi="Arial" w:cs="Arial"/>
          <w:noProof/>
        </w:rPr>
        <w:t>ako ne postupa s otpadom i spremnikom na obračunskom mjestu sukladno ovoj odluci, osobito ako korisnik usluge ne odlaže svoj miješani komunalni otpad u standardizirane spremnike za miješani komunalni otpad, ako rukuje spremnikom na način koji za posljedicu ima oštećenje spremnika, zatim ako u spremnik sabija otpad zbog čega nije moguće gravitacijsko pražnjenje otpada, u spremnik odlaže veće količine otpada zbog čega se poklopac spremnika ne može zatvoriti</w:t>
      </w:r>
      <w:r w:rsidRPr="003B4F5C">
        <w:rPr>
          <w:rFonts w:ascii="Arial" w:eastAsia="Times New Roman" w:hAnsi="Arial" w:cs="Arial"/>
          <w:noProof/>
        </w:rPr>
        <w:t xml:space="preserve">, ugovorna kazna iznosi </w:t>
      </w:r>
      <w:r w:rsidR="00D67257" w:rsidRPr="003B4F5C">
        <w:rPr>
          <w:rFonts w:ascii="Arial" w:eastAsia="Times New Roman" w:hAnsi="Arial" w:cs="Arial"/>
          <w:noProof/>
        </w:rPr>
        <w:t>376,73 kuna/50,00 EUR-a</w:t>
      </w:r>
      <w:r w:rsidRPr="003B4F5C">
        <w:rPr>
          <w:rFonts w:ascii="Arial" w:eastAsia="Times New Roman" w:hAnsi="Arial" w:cs="Arial"/>
          <w:noProof/>
        </w:rPr>
        <w:t>;</w:t>
      </w:r>
    </w:p>
    <w:p w14:paraId="3ED5EE0B" w14:textId="77777777" w:rsidR="003D575A" w:rsidRPr="003B4F5C" w:rsidRDefault="003D575A" w:rsidP="003D575A">
      <w:pPr>
        <w:shd w:val="clear" w:color="auto" w:fill="FFFFFF"/>
        <w:spacing w:after="48" w:line="240" w:lineRule="auto"/>
        <w:ind w:left="567"/>
        <w:textAlignment w:val="baseline"/>
        <w:rPr>
          <w:rFonts w:ascii="Arial" w:eastAsia="Times New Roman" w:hAnsi="Arial" w:cs="Arial"/>
          <w:noProof/>
        </w:rPr>
      </w:pPr>
    </w:p>
    <w:p w14:paraId="2BE17897" w14:textId="555E67E6" w:rsidR="003D575A" w:rsidRPr="003B4F5C" w:rsidRDefault="00E52518" w:rsidP="003D575A">
      <w:pPr>
        <w:shd w:val="clear" w:color="auto" w:fill="FFFFFF"/>
        <w:spacing w:after="48" w:line="240" w:lineRule="auto"/>
        <w:ind w:left="567"/>
        <w:jc w:val="both"/>
        <w:textAlignment w:val="baseline"/>
        <w:rPr>
          <w:rFonts w:ascii="Arial" w:eastAsia="Times New Roman" w:hAnsi="Arial" w:cs="Arial"/>
          <w:noProof/>
        </w:rPr>
      </w:pPr>
      <w:r w:rsidRPr="003B4F5C">
        <w:rPr>
          <w:rFonts w:ascii="Arial" w:eastAsia="Times New Roman" w:hAnsi="Arial" w:cs="Arial"/>
          <w:noProof/>
        </w:rPr>
        <w:t>5</w:t>
      </w:r>
      <w:r w:rsidR="003D575A" w:rsidRPr="003B4F5C">
        <w:rPr>
          <w:rFonts w:ascii="Arial" w:eastAsia="Times New Roman" w:hAnsi="Arial" w:cs="Arial"/>
          <w:noProof/>
        </w:rPr>
        <w:t xml:space="preserve">. ako ne predaje odvojeno miješani komunalni otpad, reciklabilni komunalni otpad, opasni komunalni otpad i glomazni otpad, ugovorna kazna iznosi </w:t>
      </w:r>
      <w:r w:rsidR="00D67257" w:rsidRPr="003B4F5C">
        <w:rPr>
          <w:rFonts w:ascii="Arial" w:eastAsia="Times New Roman" w:hAnsi="Arial" w:cs="Arial"/>
          <w:noProof/>
        </w:rPr>
        <w:t>376,73 kuna/50,00 EUR-a</w:t>
      </w:r>
      <w:r w:rsidR="003D575A" w:rsidRPr="003B4F5C">
        <w:rPr>
          <w:rFonts w:ascii="Arial" w:eastAsia="Times New Roman" w:hAnsi="Arial" w:cs="Arial"/>
          <w:noProof/>
        </w:rPr>
        <w:t>;</w:t>
      </w:r>
    </w:p>
    <w:p w14:paraId="03DC153F" w14:textId="77777777" w:rsidR="003D575A" w:rsidRPr="003B4F5C" w:rsidRDefault="003D575A" w:rsidP="003D575A">
      <w:pPr>
        <w:shd w:val="clear" w:color="auto" w:fill="FFFFFF"/>
        <w:spacing w:after="48" w:line="240" w:lineRule="auto"/>
        <w:ind w:left="567"/>
        <w:textAlignment w:val="baseline"/>
        <w:rPr>
          <w:rFonts w:ascii="Arial" w:eastAsia="Times New Roman" w:hAnsi="Arial" w:cs="Arial"/>
          <w:noProof/>
        </w:rPr>
      </w:pPr>
    </w:p>
    <w:p w14:paraId="2D27C3F1" w14:textId="729B8AE7" w:rsidR="003D575A" w:rsidRPr="003B4F5C" w:rsidRDefault="00E52518" w:rsidP="003D575A">
      <w:pPr>
        <w:shd w:val="clear" w:color="auto" w:fill="FFFFFF"/>
        <w:spacing w:after="48" w:line="240" w:lineRule="auto"/>
        <w:ind w:left="567"/>
        <w:jc w:val="both"/>
        <w:textAlignment w:val="baseline"/>
        <w:rPr>
          <w:rFonts w:ascii="Arial" w:eastAsia="Times New Roman" w:hAnsi="Arial" w:cs="Arial"/>
          <w:noProof/>
          <w:color w:val="000000" w:themeColor="text1"/>
        </w:rPr>
      </w:pPr>
      <w:r w:rsidRPr="003B4F5C">
        <w:rPr>
          <w:rFonts w:ascii="Arial" w:eastAsia="Times New Roman" w:hAnsi="Arial" w:cs="Arial"/>
          <w:noProof/>
          <w:color w:val="000000" w:themeColor="text1"/>
        </w:rPr>
        <w:t>6</w:t>
      </w:r>
      <w:r w:rsidR="003D575A" w:rsidRPr="003B4F5C">
        <w:rPr>
          <w:rFonts w:ascii="Arial" w:eastAsia="Times New Roman" w:hAnsi="Arial" w:cs="Arial"/>
          <w:noProof/>
          <w:color w:val="000000" w:themeColor="text1"/>
        </w:rPr>
        <w:t xml:space="preserve">. ako ne predaje odvojeno biootpad ili ne kompostira biootpad na mjestu nastanka, ugovorna kazna iznosi </w:t>
      </w:r>
      <w:r w:rsidR="00D67257" w:rsidRPr="003B4F5C">
        <w:rPr>
          <w:rFonts w:ascii="Arial" w:eastAsia="Times New Roman" w:hAnsi="Arial" w:cs="Arial"/>
          <w:noProof/>
          <w:color w:val="000000" w:themeColor="text1"/>
        </w:rPr>
        <w:t>376,73 kuna/50,00 EUR-a</w:t>
      </w:r>
      <w:r w:rsidR="003D575A" w:rsidRPr="003B4F5C">
        <w:rPr>
          <w:rFonts w:ascii="Arial" w:eastAsia="Times New Roman" w:hAnsi="Arial" w:cs="Arial"/>
          <w:noProof/>
          <w:color w:val="000000" w:themeColor="text1"/>
        </w:rPr>
        <w:t>;</w:t>
      </w:r>
    </w:p>
    <w:p w14:paraId="6994B4E9" w14:textId="77777777" w:rsidR="003D575A" w:rsidRPr="003B4F5C" w:rsidRDefault="003D575A" w:rsidP="003D575A">
      <w:pPr>
        <w:shd w:val="clear" w:color="auto" w:fill="FFFFFF"/>
        <w:spacing w:after="48" w:line="240" w:lineRule="auto"/>
        <w:ind w:left="567"/>
        <w:textAlignment w:val="baseline"/>
        <w:rPr>
          <w:rFonts w:ascii="Arial" w:eastAsia="Times New Roman" w:hAnsi="Arial" w:cs="Arial"/>
          <w:noProof/>
        </w:rPr>
      </w:pPr>
    </w:p>
    <w:p w14:paraId="08ED4FF9" w14:textId="18553CA3" w:rsidR="003D575A" w:rsidRPr="003B4F5C" w:rsidRDefault="00E52518" w:rsidP="003D575A">
      <w:pPr>
        <w:shd w:val="clear" w:color="auto" w:fill="FFFFFF"/>
        <w:spacing w:after="48" w:line="240" w:lineRule="auto"/>
        <w:ind w:left="567"/>
        <w:jc w:val="both"/>
        <w:textAlignment w:val="baseline"/>
        <w:rPr>
          <w:rFonts w:ascii="Arial" w:eastAsia="Times New Roman" w:hAnsi="Arial" w:cs="Arial"/>
          <w:noProof/>
        </w:rPr>
      </w:pPr>
      <w:r w:rsidRPr="003B4F5C">
        <w:rPr>
          <w:rFonts w:ascii="Arial" w:eastAsia="Times New Roman" w:hAnsi="Arial" w:cs="Arial"/>
          <w:noProof/>
        </w:rPr>
        <w:t>7</w:t>
      </w:r>
      <w:r w:rsidR="003D575A" w:rsidRPr="003B4F5C">
        <w:rPr>
          <w:rFonts w:ascii="Arial" w:eastAsia="Times New Roman" w:hAnsi="Arial" w:cs="Arial"/>
          <w:noProof/>
        </w:rPr>
        <w:t xml:space="preserve">. </w:t>
      </w:r>
      <w:r w:rsidRPr="003B4F5C">
        <w:rPr>
          <w:rFonts w:ascii="Arial" w:eastAsia="Times New Roman" w:hAnsi="Arial" w:cs="Arial"/>
          <w:noProof/>
        </w:rPr>
        <w:t xml:space="preserve">ako ne dostavi davatelju usluge ispunjenu Izjavu, ako u Izjavi navede netočne podatke, a osobito ako korisnik usluge iz kategorije korisnika koji nije kućanstvo u Izjavi navede da pripada kategoriji korisnika usluge kućanstvo, </w:t>
      </w:r>
      <w:r w:rsidR="003D575A" w:rsidRPr="003B4F5C">
        <w:rPr>
          <w:rFonts w:ascii="Arial" w:eastAsia="Times New Roman" w:hAnsi="Arial" w:cs="Arial"/>
          <w:noProof/>
        </w:rPr>
        <w:t xml:space="preserve">ugovorna kazna iznosi </w:t>
      </w:r>
      <w:r w:rsidR="00D67257" w:rsidRPr="003B4F5C">
        <w:rPr>
          <w:rFonts w:ascii="Arial" w:eastAsia="Times New Roman" w:hAnsi="Arial" w:cs="Arial"/>
          <w:noProof/>
        </w:rPr>
        <w:t>376,73 kuna/50,00 EUR-a;</w:t>
      </w:r>
    </w:p>
    <w:p w14:paraId="061CCA9C" w14:textId="199576AD" w:rsidR="00D163C9" w:rsidRPr="003B4F5C" w:rsidRDefault="00D163C9" w:rsidP="003D575A">
      <w:pPr>
        <w:shd w:val="clear" w:color="auto" w:fill="FFFFFF"/>
        <w:spacing w:after="48" w:line="240" w:lineRule="auto"/>
        <w:ind w:left="567"/>
        <w:jc w:val="both"/>
        <w:textAlignment w:val="baseline"/>
        <w:rPr>
          <w:rFonts w:ascii="Arial" w:eastAsia="Times New Roman" w:hAnsi="Arial" w:cs="Arial"/>
          <w:noProof/>
        </w:rPr>
      </w:pPr>
    </w:p>
    <w:p w14:paraId="15F68093" w14:textId="208F0347" w:rsidR="00D163C9" w:rsidRPr="003B4F5C" w:rsidRDefault="00D163C9" w:rsidP="003D575A">
      <w:pPr>
        <w:shd w:val="clear" w:color="auto" w:fill="FFFFFF"/>
        <w:spacing w:after="48" w:line="240" w:lineRule="auto"/>
        <w:ind w:left="567"/>
        <w:jc w:val="both"/>
        <w:textAlignment w:val="baseline"/>
        <w:rPr>
          <w:rFonts w:ascii="Arial" w:eastAsia="Times New Roman" w:hAnsi="Arial" w:cs="Arial"/>
          <w:noProof/>
        </w:rPr>
      </w:pPr>
      <w:r w:rsidRPr="003B4F5C">
        <w:rPr>
          <w:rFonts w:ascii="Arial" w:eastAsia="Times New Roman" w:hAnsi="Arial" w:cs="Arial"/>
          <w:noProof/>
        </w:rPr>
        <w:lastRenderedPageBreak/>
        <w:t xml:space="preserve">8. ako je korisnik usluge izjavio da se nekretnina ne koristi, a nekretnina se koristi, ili ako je korisnik usluge odjavio javnu uslugu, iz razloga što se nekretnina ne koristi, ali nije dostavio dokaz protekom 12 mjeseci od utvrđenja da se nekretnina trajno ne koristi,  ugovorna kazna iznosi </w:t>
      </w:r>
      <w:r w:rsidR="00D67257" w:rsidRPr="003B4F5C">
        <w:rPr>
          <w:rFonts w:ascii="Arial" w:eastAsia="Times New Roman" w:hAnsi="Arial" w:cs="Arial"/>
          <w:noProof/>
        </w:rPr>
        <w:t>376,73 kuna/50,00 EUR-a</w:t>
      </w:r>
      <w:r w:rsidRPr="003B4F5C">
        <w:rPr>
          <w:rFonts w:ascii="Arial" w:eastAsia="Times New Roman" w:hAnsi="Arial" w:cs="Arial"/>
          <w:noProof/>
        </w:rPr>
        <w:t>.</w:t>
      </w:r>
    </w:p>
    <w:p w14:paraId="7F1EBFF8" w14:textId="77777777" w:rsidR="00E52518" w:rsidRPr="003B4F5C" w:rsidRDefault="00E52518" w:rsidP="003D575A">
      <w:pPr>
        <w:shd w:val="clear" w:color="auto" w:fill="FFFFFF"/>
        <w:spacing w:after="48" w:line="240" w:lineRule="auto"/>
        <w:ind w:left="567"/>
        <w:jc w:val="both"/>
        <w:textAlignment w:val="baseline"/>
        <w:rPr>
          <w:rFonts w:ascii="Arial" w:eastAsia="Times New Roman" w:hAnsi="Arial" w:cs="Arial"/>
          <w:noProof/>
        </w:rPr>
      </w:pPr>
    </w:p>
    <w:p w14:paraId="1321CA91" w14:textId="77777777" w:rsidR="003D575A" w:rsidRPr="003B4F5C" w:rsidRDefault="003D575A" w:rsidP="003D575A">
      <w:pPr>
        <w:shd w:val="clear" w:color="auto" w:fill="FFFFFF"/>
        <w:spacing w:after="48" w:line="240" w:lineRule="auto"/>
        <w:jc w:val="both"/>
        <w:textAlignment w:val="baseline"/>
        <w:rPr>
          <w:rFonts w:ascii="Arial" w:eastAsia="Times New Roman" w:hAnsi="Arial" w:cs="Arial"/>
          <w:noProof/>
        </w:rPr>
      </w:pPr>
      <w:r w:rsidRPr="003B4F5C">
        <w:rPr>
          <w:rFonts w:ascii="Arial" w:eastAsia="Times New Roman" w:hAnsi="Arial" w:cs="Arial"/>
          <w:noProof/>
        </w:rPr>
        <w:t>Ugovorne kazne su izražene bez PDV-a.</w:t>
      </w:r>
    </w:p>
    <w:p w14:paraId="1264DE9E" w14:textId="77777777" w:rsidR="003D575A" w:rsidRPr="003B4F5C" w:rsidRDefault="003D575A" w:rsidP="003D575A">
      <w:pPr>
        <w:shd w:val="clear" w:color="auto" w:fill="FFFFFF"/>
        <w:spacing w:after="48" w:line="240" w:lineRule="auto"/>
        <w:jc w:val="both"/>
        <w:textAlignment w:val="baseline"/>
        <w:rPr>
          <w:rFonts w:ascii="Arial" w:eastAsia="Times New Roman" w:hAnsi="Arial" w:cs="Arial"/>
          <w:noProof/>
        </w:rPr>
      </w:pPr>
    </w:p>
    <w:p w14:paraId="42BD00E1" w14:textId="77777777" w:rsidR="003D575A" w:rsidRPr="003B4F5C" w:rsidRDefault="003D575A" w:rsidP="003D575A">
      <w:pPr>
        <w:spacing w:after="0" w:line="240" w:lineRule="auto"/>
        <w:jc w:val="both"/>
        <w:rPr>
          <w:rFonts w:ascii="Arial" w:eastAsia="Calibri" w:hAnsi="Arial" w:cs="Arial"/>
          <w:noProof/>
        </w:rPr>
      </w:pPr>
      <w:r w:rsidRPr="003B4F5C">
        <w:rPr>
          <w:rFonts w:ascii="Arial" w:eastAsia="Calibri" w:hAnsi="Arial" w:cs="Arial"/>
          <w:noProof/>
        </w:rPr>
        <w:t>(3) Ako ne ispunjava obveze iz stavka 2. ovog članka ili ih neuredno ispunjava, korisnik usluge će prilikom prvog kršenja odredbi biti opomenut pisanim putem od davatelja usluge.</w:t>
      </w:r>
    </w:p>
    <w:p w14:paraId="55713B7F" w14:textId="77777777" w:rsidR="003D575A" w:rsidRPr="003B4F5C" w:rsidRDefault="003D575A" w:rsidP="003D575A">
      <w:pPr>
        <w:spacing w:after="0" w:line="240" w:lineRule="auto"/>
        <w:jc w:val="both"/>
        <w:rPr>
          <w:rFonts w:ascii="Arial" w:eastAsia="Calibri" w:hAnsi="Arial" w:cs="Arial"/>
          <w:noProof/>
        </w:rPr>
      </w:pPr>
      <w:r w:rsidRPr="003B4F5C">
        <w:rPr>
          <w:rFonts w:ascii="Arial" w:eastAsia="Calibri" w:hAnsi="Arial" w:cs="Arial"/>
          <w:noProof/>
        </w:rPr>
        <w:t xml:space="preserve">(4) Korisniku usluge koji je bio opomenut, a ponovno prekrši odredbe iz stavka 2. ovog članka naplatit će se ugovorna kazna. </w:t>
      </w:r>
    </w:p>
    <w:p w14:paraId="6427BE0D" w14:textId="77777777" w:rsidR="003D575A" w:rsidRPr="003B4F5C" w:rsidRDefault="003D575A" w:rsidP="003D575A">
      <w:pPr>
        <w:spacing w:after="0" w:line="240" w:lineRule="auto"/>
        <w:jc w:val="both"/>
        <w:rPr>
          <w:rFonts w:ascii="Arial" w:eastAsia="Calibri" w:hAnsi="Arial" w:cs="Arial"/>
          <w:noProof/>
        </w:rPr>
      </w:pPr>
      <w:r w:rsidRPr="003B4F5C">
        <w:rPr>
          <w:rFonts w:ascii="Arial" w:eastAsia="Calibri" w:hAnsi="Arial" w:cs="Arial"/>
          <w:noProof/>
        </w:rPr>
        <w:t>(5) Ukoliko se utvrdi da je korisnik usluge počinio više radnji za koje je propisana ugovorna kazna, davatelj usluge će mu za svaku od navedenih radnji obračunati i naplatiti ugovornu kaznu. Iznos ugovorne kazne određene za pojedino postupanje korisnika usluge može biti najviše do iznosa godišnje  cijene obvezne minimalne javne usluge.</w:t>
      </w:r>
    </w:p>
    <w:p w14:paraId="61C587A2" w14:textId="77777777" w:rsidR="003D575A" w:rsidRPr="003B4F5C" w:rsidRDefault="003D575A" w:rsidP="003D575A">
      <w:pPr>
        <w:spacing w:after="0" w:line="240" w:lineRule="auto"/>
        <w:jc w:val="both"/>
        <w:rPr>
          <w:rFonts w:ascii="Arial" w:eastAsia="Calibri" w:hAnsi="Arial" w:cs="Arial"/>
          <w:noProof/>
        </w:rPr>
      </w:pPr>
      <w:r w:rsidRPr="003B4F5C">
        <w:rPr>
          <w:rFonts w:ascii="Arial" w:eastAsia="Calibri" w:hAnsi="Arial" w:cs="Arial"/>
          <w:noProof/>
        </w:rPr>
        <w:t>(6) Kad više korisnika usluge koristi zajednički spremnik, nastalu obvezu plaćanja ugovorne kazne u slučaju kad se ne utvrdi odgovornost pojedinog korisnika snose svi korisnici usluge koji koriste zajednički spremnik sukladno udjelima u korištenju spremnika.</w:t>
      </w:r>
    </w:p>
    <w:p w14:paraId="4EDD97AD" w14:textId="77777777" w:rsidR="003D575A" w:rsidRPr="003B4F5C" w:rsidRDefault="003D575A" w:rsidP="003D575A">
      <w:pPr>
        <w:spacing w:after="0" w:line="240" w:lineRule="auto"/>
        <w:jc w:val="both"/>
        <w:rPr>
          <w:rFonts w:ascii="Arial" w:eastAsia="Calibri" w:hAnsi="Arial" w:cs="Arial"/>
          <w:noProof/>
        </w:rPr>
      </w:pPr>
      <w:r w:rsidRPr="003B4F5C">
        <w:rPr>
          <w:rFonts w:ascii="Arial" w:eastAsia="Calibri" w:hAnsi="Arial" w:cs="Arial"/>
          <w:noProof/>
        </w:rPr>
        <w:t>(7) Iznos ugovorne kazne iskazuje se na zasebnoj stavci na računu za javnu uslugu.</w:t>
      </w:r>
    </w:p>
    <w:p w14:paraId="670C2F20" w14:textId="77777777" w:rsidR="003D575A" w:rsidRPr="003B4F5C" w:rsidRDefault="003D575A" w:rsidP="003D575A">
      <w:pPr>
        <w:spacing w:after="0" w:line="240" w:lineRule="auto"/>
        <w:jc w:val="both"/>
        <w:rPr>
          <w:rFonts w:ascii="Arial" w:eastAsia="Calibri" w:hAnsi="Arial" w:cs="Arial"/>
          <w:noProof/>
        </w:rPr>
      </w:pPr>
      <w:r w:rsidRPr="003B4F5C">
        <w:rPr>
          <w:rFonts w:ascii="Arial" w:eastAsia="Calibri" w:hAnsi="Arial" w:cs="Arial"/>
          <w:noProof/>
        </w:rPr>
        <w:t>(8) Na pitanja ugovorne kazne koja nisu uređena ovom Odlukom primjenjuju se odredbe Zakona o gospodarenju otpadom i odredbe zakona kojim se uređuju obvezni odnosi.</w:t>
      </w:r>
    </w:p>
    <w:p w14:paraId="5978C87F" w14:textId="77777777" w:rsidR="003D575A" w:rsidRPr="003B4F5C" w:rsidRDefault="003D575A" w:rsidP="003D575A">
      <w:pPr>
        <w:spacing w:after="0" w:line="240" w:lineRule="auto"/>
        <w:jc w:val="both"/>
        <w:rPr>
          <w:rFonts w:ascii="Arial" w:eastAsia="Calibri" w:hAnsi="Arial" w:cs="Arial"/>
          <w:noProof/>
        </w:rPr>
      </w:pPr>
    </w:p>
    <w:p w14:paraId="09B0A33B" w14:textId="67F48C74" w:rsidR="003D575A" w:rsidRPr="003B4F5C" w:rsidRDefault="003D575A" w:rsidP="003D575A">
      <w:pPr>
        <w:spacing w:after="0" w:line="240" w:lineRule="auto"/>
        <w:jc w:val="center"/>
        <w:rPr>
          <w:rFonts w:ascii="Arial" w:eastAsia="Calibri" w:hAnsi="Arial" w:cs="Arial"/>
          <w:b/>
          <w:bCs/>
          <w:noProof/>
        </w:rPr>
      </w:pPr>
      <w:r w:rsidRPr="003B4F5C">
        <w:rPr>
          <w:rFonts w:ascii="Arial" w:eastAsia="Calibri" w:hAnsi="Arial" w:cs="Arial"/>
          <w:b/>
          <w:bCs/>
          <w:noProof/>
        </w:rPr>
        <w:t xml:space="preserve">Članak </w:t>
      </w:r>
      <w:r w:rsidR="00BB4344" w:rsidRPr="003B4F5C">
        <w:rPr>
          <w:rFonts w:ascii="Arial" w:eastAsia="Calibri" w:hAnsi="Arial" w:cs="Arial"/>
          <w:b/>
          <w:bCs/>
          <w:noProof/>
        </w:rPr>
        <w:t>40</w:t>
      </w:r>
      <w:r w:rsidRPr="003B4F5C">
        <w:rPr>
          <w:rFonts w:ascii="Arial" w:eastAsia="Calibri" w:hAnsi="Arial" w:cs="Arial"/>
          <w:b/>
          <w:bCs/>
          <w:noProof/>
        </w:rPr>
        <w:t>.</w:t>
      </w:r>
    </w:p>
    <w:p w14:paraId="5872C1E8" w14:textId="77777777" w:rsidR="003D575A" w:rsidRPr="003B4F5C" w:rsidRDefault="003D575A" w:rsidP="003D575A">
      <w:pPr>
        <w:spacing w:after="0" w:line="240" w:lineRule="auto"/>
        <w:jc w:val="both"/>
        <w:rPr>
          <w:rFonts w:ascii="Arial" w:eastAsia="Calibri" w:hAnsi="Arial" w:cs="Arial"/>
          <w:noProof/>
        </w:rPr>
      </w:pPr>
    </w:p>
    <w:p w14:paraId="4585D951" w14:textId="51170F07" w:rsidR="003D575A" w:rsidRPr="003B4F5C" w:rsidRDefault="0091544E" w:rsidP="003D575A">
      <w:pPr>
        <w:spacing w:after="0" w:line="240" w:lineRule="auto"/>
        <w:jc w:val="both"/>
        <w:rPr>
          <w:rFonts w:ascii="Arial" w:eastAsia="Calibri" w:hAnsi="Arial" w:cs="Arial"/>
          <w:noProof/>
        </w:rPr>
      </w:pPr>
      <w:r w:rsidRPr="003B4F5C">
        <w:rPr>
          <w:rFonts w:ascii="Arial" w:eastAsia="Calibri" w:hAnsi="Arial" w:cs="Arial"/>
          <w:noProof/>
        </w:rPr>
        <w:t xml:space="preserve">(1) </w:t>
      </w:r>
      <w:r w:rsidR="003D575A" w:rsidRPr="003B4F5C">
        <w:rPr>
          <w:rFonts w:ascii="Arial" w:eastAsia="Calibri" w:hAnsi="Arial" w:cs="Arial"/>
          <w:noProof/>
        </w:rPr>
        <w:t>Radi utvrđivanja nužnih činjenica kojima se utvrđuje postupanje korisnika usluge protivno Ugovoru o korištenju javne usluge kao i činjenica nužnih za obračun 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vode, podatke iz svojih poslovnih knjiga i drugih evidencija, te sve druge dokaze s pomoću kojih se nedvojbeno može utvrditi postupanje korisnika usluge odnosno koji mogu poslužiti za obračun ugovorne kazne.</w:t>
      </w:r>
    </w:p>
    <w:p w14:paraId="0C54A1C4" w14:textId="3EAB646C" w:rsidR="0091544E" w:rsidRPr="003B4F5C" w:rsidRDefault="0091544E" w:rsidP="0091544E">
      <w:pPr>
        <w:spacing w:after="0" w:line="240" w:lineRule="auto"/>
        <w:jc w:val="both"/>
        <w:rPr>
          <w:rFonts w:ascii="Arial" w:eastAsia="Calibri" w:hAnsi="Arial" w:cs="Arial"/>
          <w:noProof/>
        </w:rPr>
      </w:pPr>
      <w:r w:rsidRPr="003B4F5C">
        <w:rPr>
          <w:rFonts w:ascii="Arial" w:eastAsia="Calibri" w:hAnsi="Arial" w:cs="Arial"/>
          <w:noProof/>
        </w:rPr>
        <w:t>(2) Ako se utvrdi da je korisnik usluge počinio više radnji za koje je prema ovom članku propisana obveza plaćanja ugovorne kazne, davatelj usluge će mu za svaku od navedenih radnji obračunati i naplatiti ugovornu kaznu.</w:t>
      </w:r>
    </w:p>
    <w:p w14:paraId="25CE8929" w14:textId="02CDD4C1" w:rsidR="0091544E" w:rsidRPr="003B4F5C" w:rsidRDefault="0091544E" w:rsidP="0091544E">
      <w:pPr>
        <w:spacing w:after="0" w:line="240" w:lineRule="auto"/>
        <w:jc w:val="both"/>
        <w:rPr>
          <w:rFonts w:ascii="Arial" w:eastAsia="Calibri" w:hAnsi="Arial" w:cs="Arial"/>
          <w:noProof/>
        </w:rPr>
      </w:pPr>
      <w:r w:rsidRPr="003B4F5C">
        <w:rPr>
          <w:rFonts w:ascii="Arial" w:eastAsia="Calibri" w:hAnsi="Arial" w:cs="Arial"/>
          <w:noProof/>
        </w:rPr>
        <w:t>(3) Kad više korisnika usluge koristi zajednički spremnik, nastalu obvezu plaćanja ugovorne kazne u slučaju kad se ne utvrdi odgovornost pojedinog korisnika snose svi korisnici usluge koji koriste zajednički spremnik sukladno udjelima u korištenju spremnika.</w:t>
      </w:r>
    </w:p>
    <w:p w14:paraId="7F70C321" w14:textId="76551B69" w:rsidR="0091544E" w:rsidRPr="003B4F5C" w:rsidRDefault="0091544E" w:rsidP="0091544E">
      <w:pPr>
        <w:spacing w:after="0" w:line="240" w:lineRule="auto"/>
        <w:jc w:val="both"/>
        <w:rPr>
          <w:rFonts w:ascii="Arial" w:eastAsia="Calibri" w:hAnsi="Arial" w:cs="Arial"/>
          <w:noProof/>
        </w:rPr>
      </w:pPr>
      <w:r w:rsidRPr="003B4F5C">
        <w:rPr>
          <w:rFonts w:ascii="Arial" w:eastAsia="Calibri" w:hAnsi="Arial" w:cs="Arial"/>
          <w:noProof/>
        </w:rPr>
        <w:t>(4) Iznos određene ugovorne kazne iskazuje se na zasebnoj stavci na računu za javnu usluge.</w:t>
      </w:r>
    </w:p>
    <w:p w14:paraId="23FAD601" w14:textId="33DF26C6" w:rsidR="0091544E" w:rsidRPr="003B4F5C" w:rsidRDefault="0091544E" w:rsidP="0091544E">
      <w:pPr>
        <w:spacing w:after="0" w:line="240" w:lineRule="auto"/>
        <w:jc w:val="both"/>
        <w:rPr>
          <w:rFonts w:ascii="Arial" w:eastAsia="Calibri" w:hAnsi="Arial" w:cs="Arial"/>
          <w:noProof/>
        </w:rPr>
      </w:pPr>
      <w:r w:rsidRPr="003B4F5C">
        <w:rPr>
          <w:rFonts w:ascii="Arial" w:eastAsia="Calibri" w:hAnsi="Arial" w:cs="Arial"/>
          <w:noProof/>
        </w:rPr>
        <w:t>(5) Na pitanja ugovorne kazne koja nisu uređena Zakonom primjenjuju se odredbe zakona kojim se uređuju obvezni odnosi.</w:t>
      </w:r>
    </w:p>
    <w:p w14:paraId="68F0B881" w14:textId="1999B5D6" w:rsidR="0091544E" w:rsidRPr="003B4F5C" w:rsidRDefault="0091544E" w:rsidP="0091544E">
      <w:pPr>
        <w:spacing w:after="0" w:line="240" w:lineRule="auto"/>
        <w:jc w:val="both"/>
        <w:rPr>
          <w:rFonts w:ascii="Arial" w:eastAsia="Calibri" w:hAnsi="Arial" w:cs="Arial"/>
          <w:noProof/>
        </w:rPr>
      </w:pPr>
      <w:r w:rsidRPr="003B4F5C">
        <w:rPr>
          <w:rFonts w:ascii="Arial" w:eastAsia="Calibri" w:hAnsi="Arial" w:cs="Arial"/>
          <w:noProof/>
        </w:rPr>
        <w:t>(6) Nadzor nad provedbom ove odluke u dijelu postupanja za koja je propisana ugovorna kazna obavlja davatelj usluge. Za sankcioniranje prekršaja odlaganja otpada na javnoj površini ili onečišćenja javnih površina nepravilnim postupanjem s otpadom nadležno je komunalno redarstvo Grada Šibenika.</w:t>
      </w:r>
    </w:p>
    <w:p w14:paraId="1C7A59BA" w14:textId="1CD0EA39" w:rsidR="0021166D" w:rsidRPr="003B4F5C" w:rsidRDefault="0021166D" w:rsidP="003E231B">
      <w:pPr>
        <w:pStyle w:val="Default"/>
        <w:rPr>
          <w:noProof/>
          <w:sz w:val="22"/>
          <w:szCs w:val="22"/>
        </w:rPr>
      </w:pPr>
    </w:p>
    <w:p w14:paraId="28689430" w14:textId="77777777" w:rsidR="0021166D" w:rsidRPr="003B4F5C" w:rsidRDefault="0021166D" w:rsidP="0021166D">
      <w:pPr>
        <w:spacing w:after="0" w:line="240" w:lineRule="auto"/>
        <w:jc w:val="both"/>
        <w:rPr>
          <w:rFonts w:ascii="Arial" w:eastAsia="Times New Roman" w:hAnsi="Arial" w:cs="Arial"/>
          <w:b/>
          <w:i/>
          <w:iCs/>
          <w:noProof/>
          <w:u w:val="single"/>
          <w:lang w:eastAsia="hr-HR"/>
        </w:rPr>
      </w:pPr>
      <w:r w:rsidRPr="003B4F5C">
        <w:rPr>
          <w:rFonts w:ascii="Arial" w:eastAsia="Times New Roman" w:hAnsi="Arial" w:cs="Arial"/>
          <w:b/>
          <w:i/>
          <w:iCs/>
          <w:noProof/>
          <w:u w:val="single"/>
          <w:lang w:eastAsia="hr-HR"/>
        </w:rPr>
        <w:t>Reciklažna dvorišta</w:t>
      </w:r>
    </w:p>
    <w:p w14:paraId="4F09ADA2" w14:textId="77777777" w:rsidR="0021166D" w:rsidRPr="003B4F5C" w:rsidRDefault="0021166D" w:rsidP="0021166D">
      <w:pPr>
        <w:spacing w:after="0" w:line="240" w:lineRule="auto"/>
        <w:jc w:val="both"/>
        <w:rPr>
          <w:rFonts w:ascii="Arial" w:eastAsia="Times New Roman" w:hAnsi="Arial" w:cs="Arial"/>
          <w:b/>
          <w:i/>
          <w:iCs/>
          <w:noProof/>
          <w:u w:val="single"/>
          <w:lang w:eastAsia="hr-HR"/>
        </w:rPr>
      </w:pPr>
    </w:p>
    <w:p w14:paraId="41570288" w14:textId="13952418" w:rsidR="0021166D" w:rsidRPr="003B4F5C" w:rsidRDefault="0021166D" w:rsidP="0021166D">
      <w:pPr>
        <w:spacing w:after="0" w:line="240" w:lineRule="auto"/>
        <w:jc w:val="center"/>
        <w:rPr>
          <w:rFonts w:ascii="Arial" w:eastAsia="Times New Roman" w:hAnsi="Arial" w:cs="Arial"/>
          <w:b/>
          <w:bCs/>
          <w:noProof/>
          <w:lang w:eastAsia="hr-HR"/>
        </w:rPr>
      </w:pPr>
      <w:r w:rsidRPr="003B4F5C">
        <w:rPr>
          <w:rFonts w:ascii="Arial" w:eastAsia="Times New Roman" w:hAnsi="Arial" w:cs="Arial"/>
          <w:b/>
          <w:bCs/>
          <w:noProof/>
          <w:lang w:eastAsia="hr-HR"/>
        </w:rPr>
        <w:t xml:space="preserve">Članak </w:t>
      </w:r>
      <w:r w:rsidR="006A75BF" w:rsidRPr="003B4F5C">
        <w:rPr>
          <w:rFonts w:ascii="Arial" w:eastAsia="Times New Roman" w:hAnsi="Arial" w:cs="Arial"/>
          <w:b/>
          <w:bCs/>
          <w:noProof/>
          <w:lang w:eastAsia="hr-HR"/>
        </w:rPr>
        <w:t>4</w:t>
      </w:r>
      <w:r w:rsidR="00BB4344" w:rsidRPr="003B4F5C">
        <w:rPr>
          <w:rFonts w:ascii="Arial" w:eastAsia="Times New Roman" w:hAnsi="Arial" w:cs="Arial"/>
          <w:b/>
          <w:bCs/>
          <w:noProof/>
          <w:lang w:eastAsia="hr-HR"/>
        </w:rPr>
        <w:t>1</w:t>
      </w:r>
      <w:r w:rsidRPr="003B4F5C">
        <w:rPr>
          <w:rFonts w:ascii="Arial" w:eastAsia="Times New Roman" w:hAnsi="Arial" w:cs="Arial"/>
          <w:b/>
          <w:bCs/>
          <w:noProof/>
          <w:lang w:eastAsia="hr-HR"/>
        </w:rPr>
        <w:t>.</w:t>
      </w:r>
    </w:p>
    <w:p w14:paraId="4208FDB6" w14:textId="77777777" w:rsidR="0021166D" w:rsidRPr="003B4F5C" w:rsidRDefault="0021166D" w:rsidP="0021166D">
      <w:pPr>
        <w:spacing w:after="0" w:line="240" w:lineRule="auto"/>
        <w:jc w:val="center"/>
        <w:rPr>
          <w:rFonts w:ascii="Arial" w:eastAsia="Times New Roman" w:hAnsi="Arial" w:cs="Arial"/>
          <w:noProof/>
          <w:lang w:eastAsia="hr-HR"/>
        </w:rPr>
      </w:pPr>
    </w:p>
    <w:p w14:paraId="7D5211F4" w14:textId="146EC771" w:rsidR="0021166D" w:rsidRPr="003B4F5C" w:rsidRDefault="0021166D" w:rsidP="0021166D">
      <w:p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(1) Na području Grada Šibenika uspostavljen</w:t>
      </w:r>
      <w:r w:rsidR="0091544E" w:rsidRPr="003B4F5C">
        <w:rPr>
          <w:rFonts w:ascii="Arial" w:eastAsia="Times New Roman" w:hAnsi="Arial" w:cs="Arial"/>
          <w:noProof/>
          <w:lang w:eastAsia="hr-HR"/>
        </w:rPr>
        <w:t>o je jedno</w:t>
      </w:r>
      <w:r w:rsidR="00A41FF1" w:rsidRPr="003B4F5C">
        <w:rPr>
          <w:rFonts w:ascii="Arial" w:eastAsia="Times New Roman" w:hAnsi="Arial" w:cs="Arial"/>
          <w:noProof/>
          <w:lang w:eastAsia="hr-HR"/>
        </w:rPr>
        <w:t xml:space="preserve"> </w:t>
      </w:r>
      <w:r w:rsidRPr="003B4F5C">
        <w:rPr>
          <w:rFonts w:ascii="Arial" w:eastAsia="Times New Roman" w:hAnsi="Arial" w:cs="Arial"/>
          <w:noProof/>
          <w:lang w:eastAsia="hr-HR"/>
        </w:rPr>
        <w:t>reciklažno dvorište</w:t>
      </w:r>
      <w:r w:rsidR="00116EC3" w:rsidRPr="003B4F5C">
        <w:rPr>
          <w:rFonts w:ascii="Arial" w:eastAsia="Times New Roman" w:hAnsi="Arial" w:cs="Arial"/>
          <w:noProof/>
          <w:lang w:eastAsia="hr-HR"/>
        </w:rPr>
        <w:t>, na adresi Šibenik, Donje Polje, Donje Polje bb.</w:t>
      </w:r>
      <w:r w:rsidR="00A41FF1" w:rsidRPr="003B4F5C">
        <w:rPr>
          <w:rFonts w:ascii="Arial" w:eastAsia="Times New Roman" w:hAnsi="Arial" w:cs="Arial"/>
          <w:noProof/>
          <w:lang w:eastAsia="hr-HR"/>
        </w:rPr>
        <w:t xml:space="preserve"> </w:t>
      </w:r>
    </w:p>
    <w:p w14:paraId="06C95CE8" w14:textId="77777777" w:rsidR="0021166D" w:rsidRPr="003B4F5C" w:rsidRDefault="0021166D" w:rsidP="0021166D">
      <w:pPr>
        <w:spacing w:after="0" w:line="240" w:lineRule="auto"/>
        <w:jc w:val="both"/>
        <w:rPr>
          <w:rFonts w:ascii="Arial" w:eastAsia="Times New Roman" w:hAnsi="Arial" w:cs="Arial"/>
          <w:b/>
          <w:i/>
          <w:noProof/>
          <w:u w:val="single"/>
          <w:lang w:eastAsia="hr-HR"/>
        </w:rPr>
      </w:pPr>
      <w:r w:rsidRPr="003B4F5C">
        <w:rPr>
          <w:rFonts w:ascii="Arial" w:eastAsia="Times New Roman" w:hAnsi="Arial" w:cs="Arial"/>
          <w:b/>
          <w:i/>
          <w:noProof/>
          <w:u w:val="single"/>
          <w:lang w:eastAsia="hr-HR"/>
        </w:rPr>
        <w:t>Glomazni otpad</w:t>
      </w:r>
    </w:p>
    <w:p w14:paraId="75FDD97D" w14:textId="368746B6" w:rsidR="0021166D" w:rsidRPr="003B4F5C" w:rsidRDefault="0021166D" w:rsidP="0021166D">
      <w:pPr>
        <w:spacing w:after="0" w:line="240" w:lineRule="auto"/>
        <w:jc w:val="center"/>
        <w:rPr>
          <w:rFonts w:ascii="Arial" w:eastAsia="Times New Roman" w:hAnsi="Arial" w:cs="Arial"/>
          <w:b/>
          <w:bCs/>
          <w:noProof/>
          <w:lang w:eastAsia="hr-HR"/>
        </w:rPr>
      </w:pPr>
      <w:r w:rsidRPr="003B4F5C">
        <w:rPr>
          <w:rFonts w:ascii="Arial" w:eastAsia="Times New Roman" w:hAnsi="Arial" w:cs="Arial"/>
          <w:b/>
          <w:bCs/>
          <w:noProof/>
          <w:lang w:eastAsia="hr-HR"/>
        </w:rPr>
        <w:lastRenderedPageBreak/>
        <w:t xml:space="preserve">Članak </w:t>
      </w:r>
      <w:r w:rsidR="006A75BF" w:rsidRPr="003B4F5C">
        <w:rPr>
          <w:rFonts w:ascii="Arial" w:eastAsia="Times New Roman" w:hAnsi="Arial" w:cs="Arial"/>
          <w:b/>
          <w:bCs/>
          <w:noProof/>
          <w:lang w:eastAsia="hr-HR"/>
        </w:rPr>
        <w:t>4</w:t>
      </w:r>
      <w:r w:rsidR="00BB4344" w:rsidRPr="003B4F5C">
        <w:rPr>
          <w:rFonts w:ascii="Arial" w:eastAsia="Times New Roman" w:hAnsi="Arial" w:cs="Arial"/>
          <w:b/>
          <w:bCs/>
          <w:noProof/>
          <w:lang w:eastAsia="hr-HR"/>
        </w:rPr>
        <w:t>2</w:t>
      </w:r>
      <w:r w:rsidRPr="003B4F5C">
        <w:rPr>
          <w:rFonts w:ascii="Arial" w:eastAsia="Times New Roman" w:hAnsi="Arial" w:cs="Arial"/>
          <w:b/>
          <w:bCs/>
          <w:noProof/>
          <w:lang w:eastAsia="hr-HR"/>
        </w:rPr>
        <w:t>.</w:t>
      </w:r>
    </w:p>
    <w:p w14:paraId="268D8CDE" w14:textId="77777777" w:rsidR="0021166D" w:rsidRPr="003B4F5C" w:rsidRDefault="0021166D" w:rsidP="0021166D">
      <w:pPr>
        <w:spacing w:after="0" w:line="240" w:lineRule="auto"/>
        <w:jc w:val="both"/>
        <w:rPr>
          <w:rFonts w:ascii="Arial" w:eastAsia="Times New Roman" w:hAnsi="Arial" w:cs="Arial"/>
          <w:b/>
          <w:i/>
          <w:noProof/>
          <w:u w:val="single"/>
          <w:lang w:eastAsia="hr-HR"/>
        </w:rPr>
      </w:pPr>
    </w:p>
    <w:p w14:paraId="1F61EF40" w14:textId="6E3C3978" w:rsidR="0021166D" w:rsidRPr="003B4F5C" w:rsidRDefault="0021166D" w:rsidP="0021166D">
      <w:p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(1) Davatelj usluge dužan je u okviru javne usluge bez naknade jednom u kalendarskoj godini preuzeti glomazni otpad od korisnika usluge koji je kućanstvo na obračunskom mjestu, u količini do 3 m</w:t>
      </w:r>
      <w:r w:rsidRPr="003B4F5C">
        <w:rPr>
          <w:rFonts w:ascii="Arial" w:eastAsia="Times New Roman" w:hAnsi="Arial" w:cs="Arial"/>
          <w:noProof/>
          <w:vertAlign w:val="superscript"/>
          <w:lang w:eastAsia="hr-HR"/>
        </w:rPr>
        <w:t>3</w:t>
      </w:r>
      <w:r w:rsidRPr="003B4F5C">
        <w:rPr>
          <w:rFonts w:ascii="Arial" w:eastAsia="Times New Roman" w:hAnsi="Arial" w:cs="Arial"/>
          <w:noProof/>
          <w:lang w:eastAsia="hr-HR"/>
        </w:rPr>
        <w:t>.</w:t>
      </w:r>
    </w:p>
    <w:p w14:paraId="06B1766C" w14:textId="77777777" w:rsidR="0021166D" w:rsidRPr="003B4F5C" w:rsidRDefault="0021166D" w:rsidP="0021166D">
      <w:p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 xml:space="preserve">(2) Davatelj usluge dužan je na zahtjev korisnika usluge koji je kućanstvo osigurati preuzimanje  veće količine od količine iz stavka 1. ovog članka, na obračunskom mjestu korisnika usluge, pri čemu je korisnik usluge dužan platiti cijenu prijevoza i obrade tog otpada, sukladno Cjeniku. </w:t>
      </w:r>
    </w:p>
    <w:p w14:paraId="0EFBE867" w14:textId="77777777" w:rsidR="0021166D" w:rsidRPr="003B4F5C" w:rsidRDefault="0021166D" w:rsidP="0021166D">
      <w:p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(3) Davatelj usluge dužan je preuzeti glomazni otpad od korisnika usluge na obračunskom mjestu korisnika usluge koji je kućanstvo u što kraćem roku koji zajednički određuju korisnik usluge i davatelj usluge.</w:t>
      </w:r>
    </w:p>
    <w:p w14:paraId="78B27748" w14:textId="77777777" w:rsidR="0021166D" w:rsidRPr="003B4F5C" w:rsidRDefault="0021166D" w:rsidP="0021166D">
      <w:pPr>
        <w:spacing w:after="0" w:line="240" w:lineRule="auto"/>
        <w:jc w:val="both"/>
        <w:rPr>
          <w:rFonts w:ascii="Arial" w:eastAsia="Times New Roman" w:hAnsi="Arial" w:cs="Arial"/>
          <w:noProof/>
          <w:lang w:eastAsia="hr-HR"/>
        </w:rPr>
      </w:pPr>
      <w:r w:rsidRPr="003B4F5C">
        <w:rPr>
          <w:rFonts w:ascii="Arial" w:eastAsia="Times New Roman" w:hAnsi="Arial" w:cs="Arial"/>
          <w:noProof/>
          <w:lang w:eastAsia="hr-HR"/>
        </w:rPr>
        <w:t>(4) Zabranjeno je glomazni otpad odbacivati i sakupljati na javnoj površini, osim putem spremnika.</w:t>
      </w:r>
    </w:p>
    <w:p w14:paraId="52CFA8B8" w14:textId="77777777" w:rsidR="006A75BF" w:rsidRPr="003B4F5C" w:rsidRDefault="006A75BF" w:rsidP="0021166D">
      <w:pPr>
        <w:spacing w:after="0" w:line="240" w:lineRule="auto"/>
        <w:jc w:val="both"/>
        <w:rPr>
          <w:rFonts w:ascii="Arial" w:eastAsia="Times New Roman" w:hAnsi="Arial" w:cs="Arial"/>
          <w:noProof/>
          <w:lang w:eastAsia="hr-HR"/>
        </w:rPr>
      </w:pPr>
    </w:p>
    <w:p w14:paraId="2C44253B" w14:textId="7CBB1A29" w:rsidR="00C80A6A" w:rsidRPr="003B4F5C" w:rsidRDefault="00C80A6A" w:rsidP="00C80A6A">
      <w:pPr>
        <w:pStyle w:val="Default"/>
        <w:rPr>
          <w:b/>
          <w:bCs/>
          <w:noProof/>
          <w:sz w:val="22"/>
          <w:szCs w:val="22"/>
        </w:rPr>
      </w:pPr>
      <w:r w:rsidRPr="003B4F5C">
        <w:rPr>
          <w:b/>
          <w:bCs/>
          <w:i/>
          <w:iCs/>
          <w:noProof/>
          <w:sz w:val="22"/>
          <w:szCs w:val="22"/>
          <w:u w:val="single"/>
        </w:rPr>
        <w:t>Opći uvjeti ugovora s korisnicima</w:t>
      </w:r>
      <w:r w:rsidRPr="003B4F5C">
        <w:rPr>
          <w:b/>
          <w:bCs/>
          <w:noProof/>
          <w:sz w:val="22"/>
          <w:szCs w:val="22"/>
        </w:rPr>
        <w:t xml:space="preserve"> </w:t>
      </w:r>
    </w:p>
    <w:p w14:paraId="30E7966C" w14:textId="77777777" w:rsidR="00C80A6A" w:rsidRPr="003B4F5C" w:rsidRDefault="00C80A6A" w:rsidP="00C80A6A">
      <w:pPr>
        <w:pStyle w:val="Default"/>
        <w:rPr>
          <w:noProof/>
          <w:sz w:val="22"/>
          <w:szCs w:val="22"/>
        </w:rPr>
      </w:pPr>
    </w:p>
    <w:p w14:paraId="4D550B92" w14:textId="5545CD0E" w:rsidR="00C80A6A" w:rsidRPr="003B4F5C" w:rsidRDefault="00C80A6A" w:rsidP="00C80A6A">
      <w:pPr>
        <w:pStyle w:val="Default"/>
        <w:jc w:val="center"/>
        <w:rPr>
          <w:noProof/>
          <w:sz w:val="22"/>
          <w:szCs w:val="22"/>
        </w:rPr>
      </w:pPr>
      <w:r w:rsidRPr="003B4F5C">
        <w:rPr>
          <w:b/>
          <w:bCs/>
          <w:noProof/>
          <w:sz w:val="22"/>
          <w:szCs w:val="22"/>
        </w:rPr>
        <w:t xml:space="preserve">Članak </w:t>
      </w:r>
      <w:r w:rsidR="006A75BF" w:rsidRPr="003B4F5C">
        <w:rPr>
          <w:b/>
          <w:bCs/>
          <w:noProof/>
          <w:sz w:val="22"/>
          <w:szCs w:val="22"/>
        </w:rPr>
        <w:t>4</w:t>
      </w:r>
      <w:r w:rsidR="00BB4344" w:rsidRPr="003B4F5C">
        <w:rPr>
          <w:b/>
          <w:bCs/>
          <w:noProof/>
          <w:sz w:val="22"/>
          <w:szCs w:val="22"/>
        </w:rPr>
        <w:t>3</w:t>
      </w:r>
      <w:r w:rsidRPr="003B4F5C">
        <w:rPr>
          <w:b/>
          <w:bCs/>
          <w:noProof/>
          <w:sz w:val="22"/>
          <w:szCs w:val="22"/>
        </w:rPr>
        <w:t>.</w:t>
      </w:r>
    </w:p>
    <w:p w14:paraId="52A9B049" w14:textId="77777777" w:rsidR="00C80A6A" w:rsidRPr="003B4F5C" w:rsidRDefault="00C80A6A" w:rsidP="00C80A6A">
      <w:pPr>
        <w:pStyle w:val="Default"/>
        <w:jc w:val="both"/>
        <w:rPr>
          <w:noProof/>
          <w:sz w:val="22"/>
          <w:szCs w:val="22"/>
        </w:rPr>
      </w:pPr>
      <w:r w:rsidRPr="003B4F5C">
        <w:rPr>
          <w:noProof/>
          <w:sz w:val="22"/>
          <w:szCs w:val="22"/>
        </w:rPr>
        <w:t xml:space="preserve">Opći uvjeti Ugovora s korisnicima javne usluge sadržani su u Prilogu 1. ove Odluke i čine njen sastavni dio. </w:t>
      </w:r>
    </w:p>
    <w:p w14:paraId="3CCE76FD" w14:textId="77777777" w:rsidR="00C80A6A" w:rsidRPr="003B4F5C" w:rsidRDefault="00C80A6A" w:rsidP="00C80A6A">
      <w:pPr>
        <w:pStyle w:val="Default"/>
        <w:rPr>
          <w:b/>
          <w:bCs/>
          <w:noProof/>
          <w:sz w:val="22"/>
          <w:szCs w:val="22"/>
        </w:rPr>
      </w:pPr>
    </w:p>
    <w:p w14:paraId="52DCCEF7" w14:textId="4652AA01" w:rsidR="00C80A6A" w:rsidRPr="003B4F5C" w:rsidRDefault="00C80A6A" w:rsidP="00C80A6A">
      <w:pPr>
        <w:pStyle w:val="Default"/>
        <w:rPr>
          <w:i/>
          <w:iCs/>
          <w:noProof/>
          <w:sz w:val="22"/>
          <w:szCs w:val="22"/>
          <w:u w:val="single"/>
        </w:rPr>
      </w:pPr>
      <w:r w:rsidRPr="003B4F5C">
        <w:rPr>
          <w:b/>
          <w:bCs/>
          <w:i/>
          <w:iCs/>
          <w:noProof/>
          <w:sz w:val="22"/>
          <w:szCs w:val="22"/>
          <w:u w:val="single"/>
        </w:rPr>
        <w:t xml:space="preserve">Nadzor  </w:t>
      </w:r>
    </w:p>
    <w:p w14:paraId="7BFCA987" w14:textId="77777777" w:rsidR="00C80A6A" w:rsidRPr="003B4F5C" w:rsidRDefault="00C80A6A" w:rsidP="00C80A6A">
      <w:pPr>
        <w:pStyle w:val="Default"/>
        <w:rPr>
          <w:noProof/>
          <w:sz w:val="22"/>
          <w:szCs w:val="22"/>
        </w:rPr>
      </w:pPr>
    </w:p>
    <w:p w14:paraId="27008B0B" w14:textId="19409749" w:rsidR="00C80A6A" w:rsidRPr="003B4F5C" w:rsidRDefault="00C80A6A" w:rsidP="00C80A6A">
      <w:pPr>
        <w:pStyle w:val="Default"/>
        <w:jc w:val="center"/>
        <w:rPr>
          <w:b/>
          <w:bCs/>
          <w:noProof/>
          <w:sz w:val="22"/>
          <w:szCs w:val="22"/>
        </w:rPr>
      </w:pPr>
      <w:r w:rsidRPr="003B4F5C">
        <w:rPr>
          <w:b/>
          <w:bCs/>
          <w:noProof/>
          <w:sz w:val="22"/>
          <w:szCs w:val="22"/>
        </w:rPr>
        <w:t xml:space="preserve">Članak </w:t>
      </w:r>
      <w:r w:rsidR="006A75BF" w:rsidRPr="003B4F5C">
        <w:rPr>
          <w:b/>
          <w:bCs/>
          <w:noProof/>
          <w:sz w:val="22"/>
          <w:szCs w:val="22"/>
        </w:rPr>
        <w:t>4</w:t>
      </w:r>
      <w:r w:rsidR="00BB4344" w:rsidRPr="003B4F5C">
        <w:rPr>
          <w:b/>
          <w:bCs/>
          <w:noProof/>
          <w:sz w:val="22"/>
          <w:szCs w:val="22"/>
        </w:rPr>
        <w:t>4</w:t>
      </w:r>
      <w:r w:rsidRPr="003B4F5C">
        <w:rPr>
          <w:b/>
          <w:bCs/>
          <w:noProof/>
          <w:sz w:val="22"/>
          <w:szCs w:val="22"/>
        </w:rPr>
        <w:t>.</w:t>
      </w:r>
    </w:p>
    <w:p w14:paraId="0B530B42" w14:textId="77777777" w:rsidR="00C80A6A" w:rsidRPr="003B4F5C" w:rsidRDefault="00C80A6A" w:rsidP="00C80A6A">
      <w:pPr>
        <w:pStyle w:val="Default"/>
        <w:jc w:val="center"/>
        <w:rPr>
          <w:noProof/>
          <w:sz w:val="22"/>
          <w:szCs w:val="22"/>
        </w:rPr>
      </w:pPr>
    </w:p>
    <w:p w14:paraId="5AE2E728" w14:textId="1024F038" w:rsidR="00C80A6A" w:rsidRPr="003B4F5C" w:rsidRDefault="00C80A6A" w:rsidP="00C80A6A">
      <w:pPr>
        <w:pStyle w:val="Default"/>
        <w:spacing w:after="14"/>
        <w:jc w:val="both"/>
        <w:rPr>
          <w:noProof/>
          <w:color w:val="auto"/>
          <w:sz w:val="22"/>
          <w:szCs w:val="22"/>
        </w:rPr>
      </w:pPr>
      <w:r w:rsidRPr="003B4F5C">
        <w:rPr>
          <w:noProof/>
          <w:color w:val="auto"/>
          <w:sz w:val="22"/>
          <w:szCs w:val="22"/>
        </w:rPr>
        <w:t xml:space="preserve">(1) Nadzor nad provedbom ove Odluke provodi nadležna inspekcija i komunalno redarstvo, sukladno odredbama Odluke o komunalnom redu Grada Šibenika i Zakona. </w:t>
      </w:r>
    </w:p>
    <w:p w14:paraId="4DCAD248" w14:textId="77777777" w:rsidR="00C80A6A" w:rsidRPr="003B4F5C" w:rsidRDefault="00C80A6A" w:rsidP="00C80A6A">
      <w:pPr>
        <w:pStyle w:val="Default"/>
        <w:spacing w:after="14"/>
        <w:jc w:val="both"/>
        <w:rPr>
          <w:noProof/>
          <w:color w:val="auto"/>
          <w:sz w:val="22"/>
          <w:szCs w:val="22"/>
        </w:rPr>
      </w:pPr>
      <w:r w:rsidRPr="003B4F5C">
        <w:rPr>
          <w:noProof/>
          <w:color w:val="auto"/>
          <w:sz w:val="22"/>
          <w:szCs w:val="22"/>
        </w:rPr>
        <w:t xml:space="preserve">(2) Nadzor nad provedbom ove Odluke u dijelu postupanja za koja je propisana ugovorna kazna provodi davatelj javne usluge. </w:t>
      </w:r>
    </w:p>
    <w:p w14:paraId="78F1EB72" w14:textId="44874BB5" w:rsidR="00C80A6A" w:rsidRPr="003B4F5C" w:rsidRDefault="00C80A6A" w:rsidP="00C80A6A">
      <w:pPr>
        <w:pStyle w:val="Default"/>
        <w:jc w:val="both"/>
        <w:rPr>
          <w:noProof/>
          <w:color w:val="auto"/>
          <w:sz w:val="22"/>
          <w:szCs w:val="22"/>
        </w:rPr>
      </w:pPr>
      <w:r w:rsidRPr="003B4F5C">
        <w:rPr>
          <w:noProof/>
          <w:color w:val="auto"/>
          <w:sz w:val="22"/>
          <w:szCs w:val="22"/>
        </w:rPr>
        <w:t xml:space="preserve">(3) Za sankcioniranje prekršaja odlaganja otpada na javnoj površini ili onečišćenja javnih površina nepravilnim postupanjem s otpadom nadležno je komunalno redarstvo Grada Šibenika temeljem Odluke o komunalnom redu Grada Šibenika i drugih akata Grada Šibenika koji uređuju postupanje s nepropisno odloženim otpadom. </w:t>
      </w:r>
    </w:p>
    <w:p w14:paraId="6E8029E5" w14:textId="77777777" w:rsidR="00B86804" w:rsidRPr="003B4F5C" w:rsidRDefault="00B86804" w:rsidP="00C80A6A">
      <w:pPr>
        <w:pStyle w:val="Default"/>
        <w:jc w:val="both"/>
        <w:rPr>
          <w:b/>
          <w:bCs/>
          <w:i/>
          <w:iCs/>
          <w:noProof/>
          <w:sz w:val="22"/>
          <w:szCs w:val="22"/>
          <w:u w:val="single"/>
        </w:rPr>
      </w:pPr>
    </w:p>
    <w:p w14:paraId="26CAF69A" w14:textId="346053EB" w:rsidR="00C80A6A" w:rsidRPr="003B4F5C" w:rsidRDefault="00C80A6A" w:rsidP="00C80A6A">
      <w:pPr>
        <w:pStyle w:val="Default"/>
        <w:jc w:val="both"/>
        <w:rPr>
          <w:b/>
          <w:bCs/>
          <w:i/>
          <w:iCs/>
          <w:noProof/>
          <w:sz w:val="22"/>
          <w:szCs w:val="22"/>
          <w:u w:val="single"/>
        </w:rPr>
      </w:pPr>
      <w:r w:rsidRPr="003B4F5C">
        <w:rPr>
          <w:b/>
          <w:bCs/>
          <w:i/>
          <w:iCs/>
          <w:noProof/>
          <w:sz w:val="22"/>
          <w:szCs w:val="22"/>
          <w:u w:val="single"/>
        </w:rPr>
        <w:t>Prijelazne i završne odredbe</w:t>
      </w:r>
    </w:p>
    <w:p w14:paraId="41BD006D" w14:textId="131C9026" w:rsidR="003E231B" w:rsidRPr="003B4F5C" w:rsidRDefault="003E231B" w:rsidP="003E231B">
      <w:pPr>
        <w:pStyle w:val="Default"/>
        <w:rPr>
          <w:noProof/>
          <w:sz w:val="22"/>
          <w:szCs w:val="22"/>
        </w:rPr>
      </w:pPr>
      <w:r w:rsidRPr="003B4F5C">
        <w:rPr>
          <w:noProof/>
          <w:sz w:val="22"/>
          <w:szCs w:val="22"/>
        </w:rPr>
        <w:t xml:space="preserve"> </w:t>
      </w:r>
    </w:p>
    <w:p w14:paraId="0AC6361C" w14:textId="240CAD34" w:rsidR="003E231B" w:rsidRPr="003B4F5C" w:rsidRDefault="00C80A6A" w:rsidP="00C80A6A">
      <w:pPr>
        <w:pStyle w:val="Default"/>
        <w:jc w:val="center"/>
        <w:rPr>
          <w:b/>
          <w:bCs/>
          <w:noProof/>
          <w:sz w:val="22"/>
          <w:szCs w:val="22"/>
        </w:rPr>
      </w:pPr>
      <w:r w:rsidRPr="003B4F5C">
        <w:rPr>
          <w:b/>
          <w:bCs/>
          <w:noProof/>
          <w:sz w:val="22"/>
          <w:szCs w:val="22"/>
        </w:rPr>
        <w:t xml:space="preserve">Članak </w:t>
      </w:r>
      <w:r w:rsidR="006A75BF" w:rsidRPr="003B4F5C">
        <w:rPr>
          <w:b/>
          <w:bCs/>
          <w:noProof/>
          <w:sz w:val="22"/>
          <w:szCs w:val="22"/>
        </w:rPr>
        <w:t>4</w:t>
      </w:r>
      <w:r w:rsidR="00BB4344" w:rsidRPr="003B4F5C">
        <w:rPr>
          <w:b/>
          <w:bCs/>
          <w:noProof/>
          <w:sz w:val="22"/>
          <w:szCs w:val="22"/>
        </w:rPr>
        <w:t>5</w:t>
      </w:r>
      <w:r w:rsidRPr="003B4F5C">
        <w:rPr>
          <w:b/>
          <w:bCs/>
          <w:noProof/>
          <w:sz w:val="22"/>
          <w:szCs w:val="22"/>
        </w:rPr>
        <w:t>.</w:t>
      </w:r>
    </w:p>
    <w:p w14:paraId="4FC500E1" w14:textId="53BF8F2E" w:rsidR="00C80A6A" w:rsidRPr="003B4F5C" w:rsidRDefault="00C80A6A" w:rsidP="003E231B">
      <w:pPr>
        <w:pStyle w:val="Default"/>
        <w:rPr>
          <w:noProof/>
          <w:sz w:val="22"/>
          <w:szCs w:val="22"/>
        </w:rPr>
      </w:pPr>
    </w:p>
    <w:p w14:paraId="76E4B093" w14:textId="38DF76A1" w:rsidR="00C80A6A" w:rsidRPr="003B4F5C" w:rsidRDefault="00C80A6A" w:rsidP="00C80A6A">
      <w:pPr>
        <w:pStyle w:val="Default"/>
        <w:jc w:val="both"/>
        <w:rPr>
          <w:noProof/>
          <w:sz w:val="22"/>
          <w:szCs w:val="22"/>
        </w:rPr>
      </w:pPr>
      <w:r w:rsidRPr="003B4F5C">
        <w:rPr>
          <w:noProof/>
          <w:sz w:val="22"/>
          <w:szCs w:val="22"/>
        </w:rPr>
        <w:t>Stupanjem na snagu ove Odluke prestaje važiti Odluka o načinu pružanja javne usluge prikupljanja miješanog komunalnog otpada i biorazgradivog komunalnog otpada na području Grada Šibenika („Službeni glasnik Grada Šibenika“ br. 9/2017 i 6/2018.).</w:t>
      </w:r>
    </w:p>
    <w:p w14:paraId="6FD6DA6C" w14:textId="20865C92" w:rsidR="00C80A6A" w:rsidRPr="003B4F5C" w:rsidRDefault="00C80A6A" w:rsidP="00C80A6A">
      <w:pPr>
        <w:pStyle w:val="Default"/>
        <w:jc w:val="both"/>
        <w:rPr>
          <w:noProof/>
          <w:sz w:val="22"/>
          <w:szCs w:val="22"/>
        </w:rPr>
      </w:pPr>
    </w:p>
    <w:p w14:paraId="11C5CCB5" w14:textId="3BBC227D" w:rsidR="00C80A6A" w:rsidRPr="003B4F5C" w:rsidRDefault="00C80A6A" w:rsidP="00C80A6A">
      <w:pPr>
        <w:pStyle w:val="Default"/>
        <w:jc w:val="center"/>
        <w:rPr>
          <w:b/>
          <w:bCs/>
          <w:noProof/>
          <w:sz w:val="22"/>
          <w:szCs w:val="22"/>
        </w:rPr>
      </w:pPr>
      <w:r w:rsidRPr="003B4F5C">
        <w:rPr>
          <w:b/>
          <w:bCs/>
          <w:noProof/>
          <w:sz w:val="22"/>
          <w:szCs w:val="22"/>
        </w:rPr>
        <w:t xml:space="preserve">Članak </w:t>
      </w:r>
      <w:r w:rsidR="006A75BF" w:rsidRPr="003B4F5C">
        <w:rPr>
          <w:b/>
          <w:bCs/>
          <w:noProof/>
          <w:sz w:val="22"/>
          <w:szCs w:val="22"/>
        </w:rPr>
        <w:t>4</w:t>
      </w:r>
      <w:r w:rsidR="00BB4344" w:rsidRPr="003B4F5C">
        <w:rPr>
          <w:b/>
          <w:bCs/>
          <w:noProof/>
          <w:sz w:val="22"/>
          <w:szCs w:val="22"/>
        </w:rPr>
        <w:t>6</w:t>
      </w:r>
      <w:r w:rsidRPr="003B4F5C">
        <w:rPr>
          <w:b/>
          <w:bCs/>
          <w:noProof/>
          <w:sz w:val="22"/>
          <w:szCs w:val="22"/>
        </w:rPr>
        <w:t>.</w:t>
      </w:r>
    </w:p>
    <w:p w14:paraId="6F0EC606" w14:textId="77777777" w:rsidR="003621EE" w:rsidRPr="003B4F5C" w:rsidRDefault="003621EE" w:rsidP="00C80A6A">
      <w:pPr>
        <w:pStyle w:val="Default"/>
        <w:jc w:val="center"/>
        <w:rPr>
          <w:noProof/>
          <w:sz w:val="22"/>
          <w:szCs w:val="22"/>
        </w:rPr>
      </w:pPr>
    </w:p>
    <w:p w14:paraId="38D8058B" w14:textId="0E0D91B2" w:rsidR="00C80A6A" w:rsidRPr="003B4F5C" w:rsidRDefault="00C80A6A" w:rsidP="005C54C6">
      <w:pPr>
        <w:pStyle w:val="Default"/>
        <w:jc w:val="both"/>
        <w:rPr>
          <w:noProof/>
          <w:sz w:val="22"/>
          <w:szCs w:val="22"/>
        </w:rPr>
      </w:pPr>
      <w:bookmarkStart w:id="10" w:name="_Hlk132368138"/>
      <w:r w:rsidRPr="003B4F5C">
        <w:rPr>
          <w:noProof/>
          <w:sz w:val="22"/>
          <w:szCs w:val="22"/>
        </w:rPr>
        <w:t xml:space="preserve">Ova Odluka stupa na snagu osmog dana od dana objave u </w:t>
      </w:r>
      <w:r w:rsidR="003F3E64" w:rsidRPr="003B4F5C">
        <w:rPr>
          <w:noProof/>
          <w:sz w:val="22"/>
          <w:szCs w:val="22"/>
        </w:rPr>
        <w:t>„</w:t>
      </w:r>
      <w:r w:rsidRPr="003B4F5C">
        <w:rPr>
          <w:noProof/>
          <w:sz w:val="22"/>
          <w:szCs w:val="22"/>
        </w:rPr>
        <w:t>Službenom glasniku Grada Šibenika</w:t>
      </w:r>
      <w:r w:rsidR="003F3E64" w:rsidRPr="003B4F5C">
        <w:rPr>
          <w:noProof/>
          <w:sz w:val="22"/>
          <w:szCs w:val="22"/>
        </w:rPr>
        <w:t>“</w:t>
      </w:r>
      <w:r w:rsidRPr="003B4F5C">
        <w:rPr>
          <w:noProof/>
          <w:sz w:val="22"/>
          <w:szCs w:val="22"/>
        </w:rPr>
        <w:t>.</w:t>
      </w:r>
    </w:p>
    <w:p w14:paraId="46DBBA1C" w14:textId="56CD9040" w:rsidR="00C80A6A" w:rsidRPr="003B4F5C" w:rsidRDefault="00C80A6A" w:rsidP="00C80A6A">
      <w:pPr>
        <w:pStyle w:val="Default"/>
        <w:rPr>
          <w:noProof/>
          <w:sz w:val="22"/>
          <w:szCs w:val="22"/>
        </w:rPr>
      </w:pPr>
    </w:p>
    <w:p w14:paraId="2723D971" w14:textId="77777777" w:rsidR="00EC36CC" w:rsidRPr="003B4F5C" w:rsidRDefault="00EC36CC" w:rsidP="00C80A6A">
      <w:pPr>
        <w:pStyle w:val="Default"/>
        <w:rPr>
          <w:noProof/>
          <w:sz w:val="22"/>
          <w:szCs w:val="22"/>
        </w:rPr>
      </w:pPr>
    </w:p>
    <w:p w14:paraId="1850D11A" w14:textId="09701A28" w:rsidR="00C80A6A" w:rsidRPr="003B4F5C" w:rsidRDefault="005D478E" w:rsidP="00C80A6A">
      <w:pPr>
        <w:pStyle w:val="Default"/>
        <w:rPr>
          <w:noProof/>
          <w:sz w:val="22"/>
          <w:szCs w:val="22"/>
        </w:rPr>
      </w:pPr>
      <w:r w:rsidRPr="003B4F5C">
        <w:rPr>
          <w:noProof/>
          <w:sz w:val="22"/>
          <w:szCs w:val="22"/>
        </w:rPr>
        <w:t>KLASA:</w:t>
      </w:r>
      <w:r w:rsidR="003A4F89" w:rsidRPr="003B4F5C">
        <w:rPr>
          <w:noProof/>
          <w:sz w:val="22"/>
          <w:szCs w:val="22"/>
        </w:rPr>
        <w:t xml:space="preserve"> 024-01/22-01/</w:t>
      </w:r>
      <w:r w:rsidR="00325394" w:rsidRPr="003B4F5C">
        <w:rPr>
          <w:noProof/>
          <w:sz w:val="22"/>
          <w:szCs w:val="22"/>
        </w:rPr>
        <w:t>2</w:t>
      </w:r>
    </w:p>
    <w:p w14:paraId="6F9BE54D" w14:textId="6528EA03" w:rsidR="005D478E" w:rsidRPr="003B4F5C" w:rsidRDefault="005D478E" w:rsidP="00C80A6A">
      <w:pPr>
        <w:pStyle w:val="Default"/>
        <w:rPr>
          <w:noProof/>
          <w:sz w:val="22"/>
          <w:szCs w:val="22"/>
        </w:rPr>
      </w:pPr>
      <w:r w:rsidRPr="003B4F5C">
        <w:rPr>
          <w:noProof/>
          <w:sz w:val="22"/>
          <w:szCs w:val="22"/>
        </w:rPr>
        <w:t>URBROJ:</w:t>
      </w:r>
      <w:r w:rsidR="003A4F89" w:rsidRPr="003B4F5C">
        <w:rPr>
          <w:noProof/>
          <w:sz w:val="22"/>
          <w:szCs w:val="22"/>
        </w:rPr>
        <w:t xml:space="preserve"> 2182-1-03/1-22-</w:t>
      </w:r>
      <w:r w:rsidR="003F3E64" w:rsidRPr="003B4F5C">
        <w:rPr>
          <w:noProof/>
          <w:sz w:val="22"/>
          <w:szCs w:val="22"/>
        </w:rPr>
        <w:t>4</w:t>
      </w:r>
    </w:p>
    <w:p w14:paraId="11C2995E" w14:textId="1B8D0391" w:rsidR="003E4554" w:rsidRPr="003B4F5C" w:rsidRDefault="003E4554" w:rsidP="00C80A6A">
      <w:pPr>
        <w:pStyle w:val="Default"/>
        <w:rPr>
          <w:noProof/>
          <w:sz w:val="22"/>
          <w:szCs w:val="22"/>
        </w:rPr>
      </w:pPr>
      <w:r w:rsidRPr="003B4F5C">
        <w:rPr>
          <w:noProof/>
          <w:sz w:val="22"/>
          <w:szCs w:val="22"/>
        </w:rPr>
        <w:t>Šibenik,</w:t>
      </w:r>
      <w:r w:rsidR="003F3E64" w:rsidRPr="003B4F5C">
        <w:rPr>
          <w:noProof/>
          <w:sz w:val="22"/>
          <w:szCs w:val="22"/>
        </w:rPr>
        <w:t>19. prosinca 2022.</w:t>
      </w:r>
    </w:p>
    <w:p w14:paraId="457FE957" w14:textId="25599700" w:rsidR="005D478E" w:rsidRPr="003B4F5C" w:rsidRDefault="005D478E" w:rsidP="00C80A6A">
      <w:pPr>
        <w:pStyle w:val="Default"/>
        <w:rPr>
          <w:noProof/>
          <w:sz w:val="22"/>
          <w:szCs w:val="22"/>
        </w:rPr>
      </w:pPr>
    </w:p>
    <w:p w14:paraId="79029165" w14:textId="77777777" w:rsidR="00EC36CC" w:rsidRPr="003B4F5C" w:rsidRDefault="00EC36CC" w:rsidP="00C80A6A">
      <w:pPr>
        <w:pStyle w:val="Default"/>
        <w:rPr>
          <w:noProof/>
          <w:sz w:val="22"/>
          <w:szCs w:val="22"/>
        </w:rPr>
      </w:pPr>
    </w:p>
    <w:p w14:paraId="234867FA" w14:textId="3779B51F" w:rsidR="005D478E" w:rsidRPr="003B4F5C" w:rsidRDefault="005D478E" w:rsidP="009A679D">
      <w:pPr>
        <w:pStyle w:val="Default"/>
        <w:jc w:val="center"/>
        <w:rPr>
          <w:noProof/>
          <w:sz w:val="22"/>
          <w:szCs w:val="22"/>
        </w:rPr>
      </w:pPr>
      <w:r w:rsidRPr="003B4F5C">
        <w:rPr>
          <w:noProof/>
          <w:sz w:val="22"/>
          <w:szCs w:val="22"/>
        </w:rPr>
        <w:t>GRADSKO VIJEĆE GRADA ŠIBENIKA</w:t>
      </w:r>
    </w:p>
    <w:p w14:paraId="53264006" w14:textId="7D73173E" w:rsidR="005D478E" w:rsidRPr="003B4F5C" w:rsidRDefault="005D478E" w:rsidP="00C80A6A">
      <w:pPr>
        <w:pStyle w:val="Default"/>
        <w:rPr>
          <w:noProof/>
          <w:sz w:val="22"/>
          <w:szCs w:val="22"/>
        </w:rPr>
      </w:pPr>
    </w:p>
    <w:p w14:paraId="434FA966" w14:textId="34E195E9" w:rsidR="005D478E" w:rsidRPr="003B4F5C" w:rsidRDefault="005D478E" w:rsidP="009A679D">
      <w:pPr>
        <w:pStyle w:val="Default"/>
        <w:ind w:left="4956"/>
        <w:jc w:val="center"/>
        <w:rPr>
          <w:noProof/>
          <w:sz w:val="22"/>
          <w:szCs w:val="22"/>
        </w:rPr>
      </w:pPr>
      <w:r w:rsidRPr="003B4F5C">
        <w:rPr>
          <w:noProof/>
          <w:sz w:val="22"/>
          <w:szCs w:val="22"/>
        </w:rPr>
        <w:t xml:space="preserve">PREDSJEDNIK </w:t>
      </w:r>
    </w:p>
    <w:p w14:paraId="5169609E" w14:textId="52AC6284" w:rsidR="005D478E" w:rsidRPr="003B4F5C" w:rsidRDefault="005D478E" w:rsidP="009A679D">
      <w:pPr>
        <w:pStyle w:val="Default"/>
        <w:ind w:left="4956"/>
        <w:jc w:val="center"/>
        <w:rPr>
          <w:noProof/>
          <w:sz w:val="22"/>
          <w:szCs w:val="22"/>
        </w:rPr>
      </w:pPr>
    </w:p>
    <w:p w14:paraId="18FE2F99" w14:textId="0F232247" w:rsidR="00C80A6A" w:rsidRPr="003B4F5C" w:rsidRDefault="003E4554" w:rsidP="00B67A97">
      <w:pPr>
        <w:pStyle w:val="Default"/>
        <w:ind w:left="4956"/>
        <w:jc w:val="center"/>
        <w:rPr>
          <w:noProof/>
          <w:sz w:val="22"/>
          <w:szCs w:val="22"/>
        </w:rPr>
      </w:pPr>
      <w:r w:rsidRPr="003B4F5C">
        <w:rPr>
          <w:noProof/>
          <w:sz w:val="22"/>
          <w:szCs w:val="22"/>
        </w:rPr>
        <w:t>d</w:t>
      </w:r>
      <w:r w:rsidR="005D478E" w:rsidRPr="003B4F5C">
        <w:rPr>
          <w:noProof/>
          <w:sz w:val="22"/>
          <w:szCs w:val="22"/>
        </w:rPr>
        <w:t>r.sc.  Dragan Zlatović</w:t>
      </w:r>
      <w:r w:rsidR="00B67A97" w:rsidRPr="003B4F5C">
        <w:rPr>
          <w:noProof/>
          <w:sz w:val="22"/>
          <w:szCs w:val="22"/>
        </w:rPr>
        <w:t>,v.r.</w:t>
      </w:r>
    </w:p>
    <w:bookmarkEnd w:id="10"/>
    <w:p w14:paraId="3219F75E" w14:textId="25E83F6D" w:rsidR="00C80A6A" w:rsidRPr="003B4F5C" w:rsidRDefault="00C80A6A" w:rsidP="00C80A6A">
      <w:pPr>
        <w:pStyle w:val="Default"/>
        <w:rPr>
          <w:b/>
          <w:bCs/>
          <w:noProof/>
          <w:sz w:val="22"/>
          <w:szCs w:val="22"/>
        </w:rPr>
      </w:pPr>
      <w:r w:rsidRPr="003B4F5C">
        <w:rPr>
          <w:b/>
          <w:bCs/>
          <w:noProof/>
          <w:sz w:val="22"/>
          <w:szCs w:val="22"/>
        </w:rPr>
        <w:t xml:space="preserve">PRILOG 1 </w:t>
      </w:r>
    </w:p>
    <w:p w14:paraId="59D60686" w14:textId="02C518ED" w:rsidR="00C80A6A" w:rsidRPr="003B4F5C" w:rsidRDefault="00C80A6A" w:rsidP="00C80A6A">
      <w:pPr>
        <w:pStyle w:val="Default"/>
        <w:rPr>
          <w:noProof/>
          <w:sz w:val="22"/>
          <w:szCs w:val="22"/>
        </w:rPr>
      </w:pPr>
    </w:p>
    <w:p w14:paraId="5E59F232" w14:textId="77777777" w:rsidR="00C80A6A" w:rsidRPr="003B4F5C" w:rsidRDefault="00C80A6A" w:rsidP="00C80A6A">
      <w:pPr>
        <w:pStyle w:val="Default"/>
        <w:rPr>
          <w:noProof/>
          <w:sz w:val="22"/>
          <w:szCs w:val="22"/>
        </w:rPr>
      </w:pPr>
    </w:p>
    <w:p w14:paraId="2933A359" w14:textId="3BAD478D" w:rsidR="00C80A6A" w:rsidRPr="003B4F5C" w:rsidRDefault="00C80A6A" w:rsidP="00C80A6A">
      <w:pPr>
        <w:pStyle w:val="Default"/>
        <w:jc w:val="center"/>
        <w:rPr>
          <w:noProof/>
          <w:sz w:val="22"/>
          <w:szCs w:val="22"/>
        </w:rPr>
      </w:pPr>
      <w:r w:rsidRPr="003B4F5C">
        <w:rPr>
          <w:b/>
          <w:bCs/>
          <w:noProof/>
          <w:sz w:val="22"/>
          <w:szCs w:val="22"/>
        </w:rPr>
        <w:t>OPĆI UVJETI UGOVORA O KORIŠTENJU JAVNE USLUGE</w:t>
      </w:r>
    </w:p>
    <w:p w14:paraId="3D0E4AC6" w14:textId="5A3F85A2" w:rsidR="00C80A6A" w:rsidRPr="003B4F5C" w:rsidRDefault="00C80A6A" w:rsidP="00C80A6A">
      <w:pPr>
        <w:pStyle w:val="Default"/>
        <w:jc w:val="center"/>
        <w:rPr>
          <w:noProof/>
          <w:sz w:val="22"/>
          <w:szCs w:val="22"/>
        </w:rPr>
      </w:pPr>
      <w:r w:rsidRPr="003B4F5C">
        <w:rPr>
          <w:b/>
          <w:bCs/>
          <w:noProof/>
          <w:sz w:val="22"/>
          <w:szCs w:val="22"/>
        </w:rPr>
        <w:t xml:space="preserve">SAKUPLJANJA KOMUNALNOG OTPADA NA PODRUČJU GRADA </w:t>
      </w:r>
      <w:r w:rsidR="002F1803" w:rsidRPr="003B4F5C">
        <w:rPr>
          <w:b/>
          <w:bCs/>
          <w:noProof/>
          <w:sz w:val="22"/>
          <w:szCs w:val="22"/>
        </w:rPr>
        <w:t>ŠIBENIKA</w:t>
      </w:r>
    </w:p>
    <w:p w14:paraId="685765AB" w14:textId="01737910" w:rsidR="00C80A6A" w:rsidRPr="003B4F5C" w:rsidRDefault="00C80A6A" w:rsidP="00C80A6A">
      <w:pPr>
        <w:pStyle w:val="Default"/>
        <w:jc w:val="center"/>
        <w:rPr>
          <w:noProof/>
          <w:sz w:val="22"/>
          <w:szCs w:val="22"/>
        </w:rPr>
      </w:pPr>
      <w:r w:rsidRPr="003B4F5C">
        <w:rPr>
          <w:noProof/>
          <w:sz w:val="22"/>
          <w:szCs w:val="22"/>
        </w:rPr>
        <w:t>(u daljnjem tekstu: Opći uvjeti)</w:t>
      </w:r>
    </w:p>
    <w:p w14:paraId="45F81388" w14:textId="77777777" w:rsidR="00C80A6A" w:rsidRPr="003B4F5C" w:rsidRDefault="00C80A6A" w:rsidP="00C80A6A">
      <w:pPr>
        <w:pStyle w:val="Default"/>
        <w:jc w:val="center"/>
        <w:rPr>
          <w:noProof/>
          <w:sz w:val="22"/>
          <w:szCs w:val="22"/>
        </w:rPr>
      </w:pPr>
    </w:p>
    <w:p w14:paraId="1149E8A6" w14:textId="77777777" w:rsidR="002F1803" w:rsidRPr="003B4F5C" w:rsidRDefault="002F1803" w:rsidP="00D2125C">
      <w:pPr>
        <w:pStyle w:val="Default"/>
        <w:rPr>
          <w:b/>
          <w:bCs/>
          <w:i/>
          <w:iCs/>
          <w:noProof/>
          <w:sz w:val="22"/>
          <w:szCs w:val="22"/>
          <w:u w:val="single"/>
        </w:rPr>
      </w:pPr>
    </w:p>
    <w:p w14:paraId="698E7CD8" w14:textId="05AC0890" w:rsidR="002F1803" w:rsidRPr="003B4F5C" w:rsidRDefault="002F1803" w:rsidP="002F1803">
      <w:pPr>
        <w:pStyle w:val="Default"/>
        <w:jc w:val="center"/>
        <w:rPr>
          <w:b/>
          <w:bCs/>
          <w:noProof/>
          <w:sz w:val="22"/>
          <w:szCs w:val="22"/>
        </w:rPr>
      </w:pPr>
      <w:r w:rsidRPr="003B4F5C">
        <w:rPr>
          <w:b/>
          <w:bCs/>
          <w:noProof/>
          <w:sz w:val="22"/>
          <w:szCs w:val="22"/>
        </w:rPr>
        <w:t>Članak 1.</w:t>
      </w:r>
    </w:p>
    <w:p w14:paraId="33D13735" w14:textId="77777777" w:rsidR="002F1803" w:rsidRPr="003B4F5C" w:rsidRDefault="002F1803" w:rsidP="002F1803">
      <w:pPr>
        <w:pStyle w:val="Default"/>
        <w:jc w:val="center"/>
        <w:rPr>
          <w:b/>
          <w:bCs/>
          <w:noProof/>
          <w:sz w:val="22"/>
          <w:szCs w:val="22"/>
        </w:rPr>
      </w:pPr>
    </w:p>
    <w:p w14:paraId="1A586C19" w14:textId="3F785044" w:rsidR="002F1803" w:rsidRPr="003B4F5C" w:rsidRDefault="002F1803" w:rsidP="002F1803">
      <w:pPr>
        <w:pStyle w:val="Default"/>
        <w:jc w:val="both"/>
        <w:rPr>
          <w:noProof/>
          <w:sz w:val="22"/>
          <w:szCs w:val="22"/>
        </w:rPr>
      </w:pPr>
      <w:r w:rsidRPr="003B4F5C">
        <w:rPr>
          <w:noProof/>
          <w:sz w:val="22"/>
          <w:szCs w:val="22"/>
        </w:rPr>
        <w:t>Definicije i pojmovi korišteni u ovim Općim uvjetima odgovaraju definicijama i pojmovima korištenim u Odluci o načinu pružanja javne usluge sakupljanja komunalnog otpada na području Grada Šibenika (u daljnjem tekstu: Odluka).</w:t>
      </w:r>
    </w:p>
    <w:p w14:paraId="4D37B7B3" w14:textId="77777777" w:rsidR="002F1803" w:rsidRPr="003B4F5C" w:rsidRDefault="002F1803" w:rsidP="002F1803">
      <w:pPr>
        <w:pStyle w:val="Default"/>
        <w:jc w:val="both"/>
        <w:rPr>
          <w:noProof/>
          <w:sz w:val="22"/>
          <w:szCs w:val="22"/>
        </w:rPr>
      </w:pPr>
      <w:r w:rsidRPr="003B4F5C">
        <w:rPr>
          <w:noProof/>
          <w:sz w:val="22"/>
          <w:szCs w:val="22"/>
        </w:rPr>
        <w:t>Ovim Općim uvjetima uređuju se međusobni odnosi davatelja javne usluge i korisnika javne usluge koji proizlaze iz Ugovora o pružanju javne usluge sakupljanja komunalnog otpada (u daljnjem tekstu: Ugovor), na području pružanja javne usluge.</w:t>
      </w:r>
    </w:p>
    <w:p w14:paraId="6D8F25D7" w14:textId="77777777" w:rsidR="002F1803" w:rsidRPr="003B4F5C" w:rsidRDefault="002F1803" w:rsidP="002F1803">
      <w:pPr>
        <w:pStyle w:val="Default"/>
        <w:jc w:val="both"/>
        <w:rPr>
          <w:noProof/>
          <w:sz w:val="22"/>
          <w:szCs w:val="22"/>
        </w:rPr>
      </w:pPr>
    </w:p>
    <w:p w14:paraId="27ABA4D0" w14:textId="7C3FBD3F" w:rsidR="002F1803" w:rsidRPr="003B4F5C" w:rsidRDefault="002F1803" w:rsidP="002F1803">
      <w:pPr>
        <w:pStyle w:val="Default"/>
        <w:jc w:val="center"/>
        <w:rPr>
          <w:b/>
          <w:bCs/>
          <w:noProof/>
          <w:sz w:val="22"/>
          <w:szCs w:val="22"/>
        </w:rPr>
      </w:pPr>
      <w:r w:rsidRPr="003B4F5C">
        <w:rPr>
          <w:b/>
          <w:bCs/>
          <w:noProof/>
          <w:sz w:val="22"/>
          <w:szCs w:val="22"/>
        </w:rPr>
        <w:t>Članak 2.</w:t>
      </w:r>
    </w:p>
    <w:p w14:paraId="344C27A7" w14:textId="77777777" w:rsidR="002F1803" w:rsidRPr="003B4F5C" w:rsidRDefault="002F1803" w:rsidP="002F1803">
      <w:pPr>
        <w:pStyle w:val="Default"/>
        <w:jc w:val="center"/>
        <w:rPr>
          <w:b/>
          <w:bCs/>
          <w:noProof/>
          <w:sz w:val="22"/>
          <w:szCs w:val="22"/>
        </w:rPr>
      </w:pPr>
    </w:p>
    <w:p w14:paraId="7EDE9534" w14:textId="77777777" w:rsidR="002F1803" w:rsidRPr="003B4F5C" w:rsidRDefault="002F1803" w:rsidP="002F1803">
      <w:pPr>
        <w:pStyle w:val="Default"/>
        <w:jc w:val="both"/>
        <w:rPr>
          <w:noProof/>
          <w:sz w:val="22"/>
          <w:szCs w:val="22"/>
        </w:rPr>
      </w:pPr>
      <w:r w:rsidRPr="003B4F5C">
        <w:rPr>
          <w:noProof/>
          <w:sz w:val="22"/>
          <w:szCs w:val="22"/>
        </w:rPr>
        <w:t>Ovi Opći uvjeti primjenjuju se na sve korisnike javne usluge na području pružanja javne usluge koji zaključe Ugovor s davateljem javne usluge.</w:t>
      </w:r>
    </w:p>
    <w:p w14:paraId="3C0EDD55" w14:textId="77777777" w:rsidR="002F1803" w:rsidRPr="003B4F5C" w:rsidRDefault="002F1803" w:rsidP="002F1803">
      <w:pPr>
        <w:pStyle w:val="Default"/>
        <w:jc w:val="both"/>
        <w:rPr>
          <w:noProof/>
          <w:sz w:val="22"/>
          <w:szCs w:val="22"/>
        </w:rPr>
      </w:pPr>
    </w:p>
    <w:p w14:paraId="214DE005" w14:textId="6899FE9E" w:rsidR="002F1803" w:rsidRPr="003B4F5C" w:rsidRDefault="002F1803" w:rsidP="002F1803">
      <w:pPr>
        <w:pStyle w:val="Default"/>
        <w:jc w:val="center"/>
        <w:rPr>
          <w:b/>
          <w:bCs/>
          <w:noProof/>
          <w:sz w:val="22"/>
          <w:szCs w:val="22"/>
        </w:rPr>
      </w:pPr>
      <w:r w:rsidRPr="003B4F5C">
        <w:rPr>
          <w:b/>
          <w:bCs/>
          <w:noProof/>
          <w:sz w:val="22"/>
          <w:szCs w:val="22"/>
        </w:rPr>
        <w:t>Članak 3.</w:t>
      </w:r>
    </w:p>
    <w:p w14:paraId="76C9E224" w14:textId="77777777" w:rsidR="002F1803" w:rsidRPr="003B4F5C" w:rsidRDefault="002F1803" w:rsidP="002F1803">
      <w:pPr>
        <w:pStyle w:val="Default"/>
        <w:jc w:val="center"/>
        <w:rPr>
          <w:b/>
          <w:bCs/>
          <w:noProof/>
          <w:sz w:val="22"/>
          <w:szCs w:val="22"/>
        </w:rPr>
      </w:pPr>
    </w:p>
    <w:p w14:paraId="4397E700" w14:textId="72598A56" w:rsidR="002F1803" w:rsidRPr="003B4F5C" w:rsidRDefault="002F1803" w:rsidP="002F1803">
      <w:pPr>
        <w:pStyle w:val="Default"/>
        <w:jc w:val="both"/>
        <w:rPr>
          <w:noProof/>
          <w:sz w:val="22"/>
          <w:szCs w:val="22"/>
        </w:rPr>
      </w:pPr>
      <w:r w:rsidRPr="003B4F5C">
        <w:rPr>
          <w:noProof/>
          <w:sz w:val="22"/>
          <w:szCs w:val="22"/>
        </w:rPr>
        <w:t>Obveza korištenja javne usluge za sve vlasnike nekretnina odnosno posebnog dijela nekretnine i korisnike nekretnine, kad je vlasnik nekretnine odnosno posebnog dijela nekretnine obvezu plaćanja Ugovorom prenio na korisnika i o tome obavijestio davatelja usluge, nastaje danom stupanja na snagu Odluke.</w:t>
      </w:r>
    </w:p>
    <w:p w14:paraId="589DA0B5" w14:textId="77777777" w:rsidR="002F1803" w:rsidRPr="003B4F5C" w:rsidRDefault="002F1803" w:rsidP="002F1803">
      <w:pPr>
        <w:pStyle w:val="Default"/>
        <w:jc w:val="both"/>
        <w:rPr>
          <w:noProof/>
          <w:sz w:val="22"/>
          <w:szCs w:val="22"/>
        </w:rPr>
      </w:pPr>
      <w:r w:rsidRPr="003B4F5C">
        <w:rPr>
          <w:noProof/>
          <w:sz w:val="22"/>
          <w:szCs w:val="22"/>
        </w:rPr>
        <w:t xml:space="preserve">Obveza davatelja javne usluge na pružanje javne usluge korisnicima koji nisu kućanstvo ne odnosi se niti obuhvaća pružanje usluge odvoza i zbrinjavanja otpada koji je kao proizvodni otpad nastao u proizvodnom procesu korisnika javne usluge, bez obzira što bi po prirodi ili sastavu bio sličan komunalnom otpadu iz kućanstva, kao ni na otpad iz poljoprivrede. </w:t>
      </w:r>
    </w:p>
    <w:p w14:paraId="3585B3E8" w14:textId="1BE26DDE" w:rsidR="002F1803" w:rsidRPr="003B4F5C" w:rsidRDefault="002F1803" w:rsidP="002F1803">
      <w:pPr>
        <w:pStyle w:val="Default"/>
        <w:jc w:val="both"/>
        <w:rPr>
          <w:noProof/>
          <w:sz w:val="22"/>
          <w:szCs w:val="22"/>
        </w:rPr>
      </w:pPr>
      <w:r w:rsidRPr="003B4F5C">
        <w:rPr>
          <w:noProof/>
          <w:sz w:val="22"/>
          <w:szCs w:val="22"/>
        </w:rPr>
        <w:t>Za takvu vrstu otpada korisnik javne usluge koji nije kućanstvo dužan je sklopiti poseban ugovor o odvozu i zbrinjavanju proizvodnog otpada s ovlaštenim prijevoznikom /zbrinjavateljem /oporabiteljem/ trgovcem otpada.</w:t>
      </w:r>
    </w:p>
    <w:p w14:paraId="65539B01" w14:textId="77777777" w:rsidR="002F1803" w:rsidRPr="003B4F5C" w:rsidRDefault="002F1803" w:rsidP="002F1803">
      <w:pPr>
        <w:pStyle w:val="Default"/>
        <w:jc w:val="both"/>
        <w:rPr>
          <w:noProof/>
          <w:sz w:val="22"/>
          <w:szCs w:val="22"/>
        </w:rPr>
      </w:pPr>
    </w:p>
    <w:p w14:paraId="536E5964" w14:textId="77777777" w:rsidR="002F1803" w:rsidRPr="003B4F5C" w:rsidRDefault="002F1803" w:rsidP="002F1803">
      <w:pPr>
        <w:pStyle w:val="Default"/>
        <w:jc w:val="center"/>
        <w:rPr>
          <w:b/>
          <w:bCs/>
          <w:noProof/>
          <w:sz w:val="22"/>
          <w:szCs w:val="22"/>
        </w:rPr>
      </w:pPr>
      <w:r w:rsidRPr="003B4F5C">
        <w:rPr>
          <w:b/>
          <w:bCs/>
          <w:noProof/>
          <w:sz w:val="22"/>
          <w:szCs w:val="22"/>
        </w:rPr>
        <w:t>Članak 4.</w:t>
      </w:r>
    </w:p>
    <w:p w14:paraId="4B683DF9" w14:textId="2CC37998" w:rsidR="002F1803" w:rsidRPr="003B4F5C" w:rsidRDefault="002F1803" w:rsidP="002F1803">
      <w:pPr>
        <w:pStyle w:val="Default"/>
        <w:jc w:val="both"/>
        <w:rPr>
          <w:noProof/>
          <w:sz w:val="22"/>
          <w:szCs w:val="22"/>
        </w:rPr>
      </w:pPr>
      <w:r w:rsidRPr="003B4F5C">
        <w:rPr>
          <w:noProof/>
          <w:sz w:val="22"/>
          <w:szCs w:val="22"/>
        </w:rPr>
        <w:t>Davatelj javne usluge i korisnik javne usluge javnu uslugu ugovaraju u skladu s odredbama Odluke i ovih Općih uvjeta, a prava i obveze davatelja javne usluge i korisnika javne usluge utvrđuju se Ugovorom, Odlukom i ovim Općim uvjetima.</w:t>
      </w:r>
    </w:p>
    <w:p w14:paraId="791E61D4" w14:textId="77777777" w:rsidR="002F1803" w:rsidRPr="003B4F5C" w:rsidRDefault="002F1803" w:rsidP="002F1803">
      <w:pPr>
        <w:pStyle w:val="Default"/>
        <w:jc w:val="both"/>
        <w:rPr>
          <w:noProof/>
          <w:sz w:val="22"/>
          <w:szCs w:val="22"/>
        </w:rPr>
      </w:pPr>
    </w:p>
    <w:p w14:paraId="1D9C0332" w14:textId="06B54208" w:rsidR="002F1803" w:rsidRPr="003B4F5C" w:rsidRDefault="002F1803" w:rsidP="00A43F9E">
      <w:pPr>
        <w:pStyle w:val="Default"/>
        <w:jc w:val="center"/>
        <w:rPr>
          <w:b/>
          <w:bCs/>
          <w:noProof/>
          <w:sz w:val="22"/>
          <w:szCs w:val="22"/>
        </w:rPr>
      </w:pPr>
      <w:r w:rsidRPr="003B4F5C">
        <w:rPr>
          <w:b/>
          <w:bCs/>
          <w:noProof/>
          <w:sz w:val="22"/>
          <w:szCs w:val="22"/>
        </w:rPr>
        <w:t>Članak 5.</w:t>
      </w:r>
    </w:p>
    <w:p w14:paraId="72B2EADF" w14:textId="77777777" w:rsidR="00A43F9E" w:rsidRPr="003B4F5C" w:rsidRDefault="00A43F9E" w:rsidP="00A43F9E">
      <w:pPr>
        <w:pStyle w:val="Default"/>
        <w:jc w:val="center"/>
        <w:rPr>
          <w:b/>
          <w:bCs/>
          <w:noProof/>
          <w:sz w:val="22"/>
          <w:szCs w:val="22"/>
        </w:rPr>
      </w:pPr>
    </w:p>
    <w:p w14:paraId="05334E57" w14:textId="77777777" w:rsidR="002F1803" w:rsidRPr="003B4F5C" w:rsidRDefault="002F1803" w:rsidP="002F1803">
      <w:pPr>
        <w:pStyle w:val="Default"/>
        <w:jc w:val="both"/>
        <w:rPr>
          <w:noProof/>
          <w:sz w:val="22"/>
          <w:szCs w:val="22"/>
        </w:rPr>
      </w:pPr>
      <w:r w:rsidRPr="003B4F5C">
        <w:rPr>
          <w:noProof/>
          <w:sz w:val="22"/>
          <w:szCs w:val="22"/>
        </w:rPr>
        <w:t>Ugovor se smatra sklopljenim:</w:t>
      </w:r>
    </w:p>
    <w:p w14:paraId="1C51036C" w14:textId="77777777" w:rsidR="002F1803" w:rsidRPr="003B4F5C" w:rsidRDefault="002F1803" w:rsidP="002F1803">
      <w:pPr>
        <w:pStyle w:val="Default"/>
        <w:numPr>
          <w:ilvl w:val="1"/>
          <w:numId w:val="32"/>
        </w:numPr>
        <w:jc w:val="both"/>
        <w:rPr>
          <w:noProof/>
          <w:sz w:val="22"/>
          <w:szCs w:val="22"/>
        </w:rPr>
      </w:pPr>
      <w:r w:rsidRPr="003B4F5C">
        <w:rPr>
          <w:noProof/>
          <w:sz w:val="22"/>
          <w:szCs w:val="22"/>
        </w:rPr>
        <w:t>kad korisnik javne usluge dostavi davatelju javne usluge Izjavu ili</w:t>
      </w:r>
    </w:p>
    <w:p w14:paraId="6AFD1954" w14:textId="77777777" w:rsidR="002F1803" w:rsidRPr="003B4F5C" w:rsidRDefault="002F1803" w:rsidP="002F1803">
      <w:pPr>
        <w:pStyle w:val="Default"/>
        <w:numPr>
          <w:ilvl w:val="1"/>
          <w:numId w:val="32"/>
        </w:numPr>
        <w:jc w:val="both"/>
        <w:rPr>
          <w:noProof/>
          <w:sz w:val="22"/>
          <w:szCs w:val="22"/>
        </w:rPr>
      </w:pPr>
      <w:r w:rsidRPr="003B4F5C">
        <w:rPr>
          <w:noProof/>
          <w:sz w:val="22"/>
          <w:szCs w:val="22"/>
        </w:rPr>
        <w:t>u slučaju kad korisnik javne usluge ne dostavi davatelju javne usluge Izjavu, prilikom prvog korištenja javne usluge ili zaprimanja na korištenje spremnika za primopredaju miješanog komunalnog otpada. U tom slučaju datum izdavanja računa za izvršenu javnu uslugu smatra se danom sklapanja Ugovora.</w:t>
      </w:r>
    </w:p>
    <w:p w14:paraId="0AC19638" w14:textId="77777777" w:rsidR="002F1803" w:rsidRPr="003B4F5C" w:rsidRDefault="002F1803" w:rsidP="002F1803">
      <w:pPr>
        <w:pStyle w:val="Default"/>
        <w:jc w:val="both"/>
        <w:rPr>
          <w:noProof/>
          <w:sz w:val="22"/>
          <w:szCs w:val="22"/>
        </w:rPr>
      </w:pPr>
      <w:r w:rsidRPr="003B4F5C">
        <w:rPr>
          <w:noProof/>
          <w:sz w:val="22"/>
          <w:szCs w:val="22"/>
        </w:rPr>
        <w:t>Sklapanjem Ugovora korisnik javne usluge potvrđuje da je upoznat s odredbama ovih Općih uvjeta i prihvaća njihovu primjenu. Davatelj usluge dužan je korisniku javne usluge, na njegov zahtjev, bez naknade uručiti Ugovor i Opće uvjete u tiskanom obliku. Davatelj javne usluge i korisnik javne usluge Ugovor sklapaju na neodređeno vrijeme.</w:t>
      </w:r>
    </w:p>
    <w:p w14:paraId="3FAC88A2" w14:textId="77777777" w:rsidR="002F1803" w:rsidRPr="003B4F5C" w:rsidRDefault="002F1803" w:rsidP="002F1803">
      <w:pPr>
        <w:pStyle w:val="Default"/>
        <w:jc w:val="both"/>
        <w:rPr>
          <w:noProof/>
          <w:sz w:val="22"/>
          <w:szCs w:val="22"/>
        </w:rPr>
        <w:sectPr w:rsidR="002F1803" w:rsidRPr="003B4F5C" w:rsidSect="00604839">
          <w:headerReference w:type="even" r:id="rId8"/>
          <w:headerReference w:type="default" r:id="rId9"/>
          <w:footerReference w:type="even" r:id="rId10"/>
          <w:footerReference w:type="default" r:id="rId11"/>
          <w:headerReference w:type="first" r:id="rId12"/>
          <w:footerReference w:type="first" r:id="rId13"/>
          <w:pgSz w:w="11910" w:h="16840"/>
          <w:pgMar w:top="1440" w:right="1080" w:bottom="1440" w:left="1080" w:header="720" w:footer="720" w:gutter="0"/>
          <w:cols w:space="720"/>
          <w:docGrid w:linePitch="299"/>
        </w:sectPr>
      </w:pPr>
    </w:p>
    <w:p w14:paraId="590281B9" w14:textId="621C7BC2" w:rsidR="002F1803" w:rsidRPr="003B4F5C" w:rsidRDefault="002F1803" w:rsidP="00A43F9E">
      <w:pPr>
        <w:pStyle w:val="Default"/>
        <w:jc w:val="center"/>
        <w:rPr>
          <w:b/>
          <w:bCs/>
          <w:noProof/>
          <w:sz w:val="22"/>
          <w:szCs w:val="22"/>
        </w:rPr>
      </w:pPr>
      <w:r w:rsidRPr="003B4F5C">
        <w:rPr>
          <w:b/>
          <w:bCs/>
          <w:noProof/>
          <w:sz w:val="22"/>
          <w:szCs w:val="22"/>
        </w:rPr>
        <w:lastRenderedPageBreak/>
        <w:t>Članak 6.</w:t>
      </w:r>
    </w:p>
    <w:p w14:paraId="79C49C83" w14:textId="77777777" w:rsidR="00A43F9E" w:rsidRPr="003B4F5C" w:rsidRDefault="00A43F9E" w:rsidP="00A43F9E">
      <w:pPr>
        <w:pStyle w:val="Default"/>
        <w:jc w:val="center"/>
        <w:rPr>
          <w:b/>
          <w:bCs/>
          <w:noProof/>
          <w:sz w:val="22"/>
          <w:szCs w:val="22"/>
        </w:rPr>
      </w:pPr>
    </w:p>
    <w:p w14:paraId="50376C00" w14:textId="302B2409" w:rsidR="002F1803" w:rsidRPr="003B4F5C" w:rsidRDefault="002F1803" w:rsidP="002F1803">
      <w:pPr>
        <w:pStyle w:val="Default"/>
        <w:jc w:val="both"/>
        <w:rPr>
          <w:noProof/>
          <w:sz w:val="22"/>
          <w:szCs w:val="22"/>
        </w:rPr>
      </w:pPr>
      <w:r w:rsidRPr="003B4F5C">
        <w:rPr>
          <w:noProof/>
          <w:sz w:val="22"/>
          <w:szCs w:val="22"/>
        </w:rPr>
        <w:t>Davatelj javne usluge i korisnik javne usluge imaju prava i obveze utvrđene</w:t>
      </w:r>
      <w:r w:rsidR="00A43F9E" w:rsidRPr="003B4F5C">
        <w:rPr>
          <w:noProof/>
          <w:sz w:val="22"/>
          <w:szCs w:val="22"/>
        </w:rPr>
        <w:t xml:space="preserve"> Zakonom,</w:t>
      </w:r>
      <w:r w:rsidRPr="003B4F5C">
        <w:rPr>
          <w:noProof/>
          <w:sz w:val="22"/>
          <w:szCs w:val="22"/>
        </w:rPr>
        <w:t xml:space="preserve"> Odlukom, Ugovorom i ovim Općim uvjetima.</w:t>
      </w:r>
    </w:p>
    <w:p w14:paraId="79371503" w14:textId="77777777" w:rsidR="002F1803" w:rsidRPr="003B4F5C" w:rsidRDefault="002F1803" w:rsidP="002F1803">
      <w:pPr>
        <w:pStyle w:val="Default"/>
        <w:jc w:val="both"/>
        <w:rPr>
          <w:noProof/>
          <w:sz w:val="22"/>
          <w:szCs w:val="22"/>
        </w:rPr>
      </w:pPr>
    </w:p>
    <w:p w14:paraId="512E0C33" w14:textId="02123667" w:rsidR="002F1803" w:rsidRPr="003B4F5C" w:rsidRDefault="002F1803" w:rsidP="00A43F9E">
      <w:pPr>
        <w:pStyle w:val="Default"/>
        <w:jc w:val="center"/>
        <w:rPr>
          <w:b/>
          <w:bCs/>
          <w:noProof/>
          <w:sz w:val="22"/>
          <w:szCs w:val="22"/>
        </w:rPr>
      </w:pPr>
      <w:r w:rsidRPr="003B4F5C">
        <w:rPr>
          <w:b/>
          <w:bCs/>
          <w:noProof/>
          <w:sz w:val="22"/>
          <w:szCs w:val="22"/>
        </w:rPr>
        <w:t>Članak 7.</w:t>
      </w:r>
    </w:p>
    <w:p w14:paraId="0FBDCBB0" w14:textId="77777777" w:rsidR="00A43F9E" w:rsidRPr="003B4F5C" w:rsidRDefault="00A43F9E" w:rsidP="00A43F9E">
      <w:pPr>
        <w:pStyle w:val="Default"/>
        <w:jc w:val="center"/>
        <w:rPr>
          <w:b/>
          <w:bCs/>
          <w:noProof/>
          <w:sz w:val="22"/>
          <w:szCs w:val="22"/>
        </w:rPr>
      </w:pPr>
    </w:p>
    <w:p w14:paraId="6E96E0F5" w14:textId="77777777" w:rsidR="002F1803" w:rsidRPr="003B4F5C" w:rsidRDefault="002F1803" w:rsidP="002F1803">
      <w:pPr>
        <w:pStyle w:val="Default"/>
        <w:jc w:val="both"/>
        <w:rPr>
          <w:noProof/>
          <w:sz w:val="22"/>
          <w:szCs w:val="22"/>
        </w:rPr>
      </w:pPr>
      <w:r w:rsidRPr="003B4F5C">
        <w:rPr>
          <w:noProof/>
          <w:sz w:val="22"/>
          <w:szCs w:val="22"/>
        </w:rPr>
        <w:t>Radi otklanjanja svake sumnje, pisani oblik Ugovora nije pretpostavka ni nastanka ugovornog odnosa između davatelja javne usluge i korisnika javne usluge, a niti valjanosti nastalog Ugovora u smislu članka 5. točka 2. ovih Općih uvjeta, posebice u slučajevima kad se usluga od strane davatelja javne usluge izvršava, a korisnik javne usluge odbija potpisati Ugovor odnosno dostaviti Izjavu.</w:t>
      </w:r>
    </w:p>
    <w:p w14:paraId="2D410E71" w14:textId="77777777" w:rsidR="002F1803" w:rsidRPr="003B4F5C" w:rsidRDefault="002F1803" w:rsidP="002F1803">
      <w:pPr>
        <w:pStyle w:val="Default"/>
        <w:jc w:val="both"/>
        <w:rPr>
          <w:noProof/>
          <w:sz w:val="22"/>
          <w:szCs w:val="22"/>
        </w:rPr>
      </w:pPr>
      <w:r w:rsidRPr="003B4F5C">
        <w:rPr>
          <w:noProof/>
          <w:sz w:val="22"/>
          <w:szCs w:val="22"/>
        </w:rPr>
        <w:t>Korisnik javne usluge dužan je, u slučaju promjena podataka vezanih uz ugovorni odnos koji utječu na odnos davatelja javne usluge i korisnika javne usluge, iste prijaviti davatelju javne usluge u roku od 15 dana od dana kad je nastupila promjena, pisanim putem, elektroničkom ili običnom poštom.</w:t>
      </w:r>
    </w:p>
    <w:p w14:paraId="5F744105" w14:textId="3E089B78" w:rsidR="002F1803" w:rsidRPr="003B4F5C" w:rsidRDefault="002F1803" w:rsidP="002F1803">
      <w:pPr>
        <w:pStyle w:val="Default"/>
        <w:jc w:val="both"/>
        <w:rPr>
          <w:noProof/>
          <w:sz w:val="22"/>
          <w:szCs w:val="22"/>
        </w:rPr>
      </w:pPr>
      <w:r w:rsidRPr="003B4F5C">
        <w:rPr>
          <w:noProof/>
          <w:sz w:val="22"/>
          <w:szCs w:val="22"/>
        </w:rPr>
        <w:t xml:space="preserve">Korisnik javne usluge dužan je u navedenom roku osobito </w:t>
      </w:r>
      <w:r w:rsidR="00A43F9E" w:rsidRPr="003B4F5C">
        <w:rPr>
          <w:noProof/>
          <w:sz w:val="22"/>
          <w:szCs w:val="22"/>
        </w:rPr>
        <w:t xml:space="preserve">pisano </w:t>
      </w:r>
      <w:r w:rsidRPr="003B4F5C">
        <w:rPr>
          <w:noProof/>
          <w:sz w:val="22"/>
          <w:szCs w:val="22"/>
        </w:rPr>
        <w:t>obavijestiti davatelja javne usluge o prestanku korištenja nekretnine (stana, kuće, kuće za odmor i poslovnog prostora)</w:t>
      </w:r>
      <w:r w:rsidR="00A43F9E" w:rsidRPr="003B4F5C">
        <w:rPr>
          <w:noProof/>
          <w:sz w:val="22"/>
          <w:szCs w:val="22"/>
        </w:rPr>
        <w:t xml:space="preserve"> </w:t>
      </w:r>
      <w:r w:rsidRPr="003B4F5C">
        <w:rPr>
          <w:noProof/>
          <w:sz w:val="22"/>
          <w:szCs w:val="22"/>
        </w:rPr>
        <w:t>ili na adresi sjedišta davatelja javne usluge, uz navođenje razloga iz članka 9. ovih Općih uvjeta.</w:t>
      </w:r>
    </w:p>
    <w:p w14:paraId="09EF43B2" w14:textId="77777777" w:rsidR="002F1803" w:rsidRPr="003B4F5C" w:rsidRDefault="002F1803" w:rsidP="002F1803">
      <w:pPr>
        <w:pStyle w:val="Default"/>
        <w:jc w:val="both"/>
        <w:rPr>
          <w:noProof/>
          <w:sz w:val="22"/>
          <w:szCs w:val="22"/>
        </w:rPr>
      </w:pPr>
      <w:r w:rsidRPr="003B4F5C">
        <w:rPr>
          <w:noProof/>
          <w:sz w:val="22"/>
          <w:szCs w:val="22"/>
        </w:rPr>
        <w:t>Davatelj javne usluge dužan je korisniku javne usluge u roku od 15 dana dostaviti pisanu obavijest o tome prihvaća li ili ne prihvaća zahtjev za raskid Ugovora, uz obrazloženje.</w:t>
      </w:r>
    </w:p>
    <w:p w14:paraId="3B04C633" w14:textId="77777777" w:rsidR="002F1803" w:rsidRPr="003B4F5C" w:rsidRDefault="002F1803" w:rsidP="002F1803">
      <w:pPr>
        <w:pStyle w:val="Default"/>
        <w:jc w:val="both"/>
        <w:rPr>
          <w:noProof/>
          <w:sz w:val="22"/>
          <w:szCs w:val="22"/>
        </w:rPr>
      </w:pPr>
    </w:p>
    <w:p w14:paraId="413477C1" w14:textId="6B412D1F" w:rsidR="002F1803" w:rsidRPr="003B4F5C" w:rsidRDefault="002F1803" w:rsidP="00A43F9E">
      <w:pPr>
        <w:pStyle w:val="Default"/>
        <w:jc w:val="center"/>
        <w:rPr>
          <w:b/>
          <w:bCs/>
          <w:noProof/>
          <w:sz w:val="22"/>
          <w:szCs w:val="22"/>
        </w:rPr>
      </w:pPr>
      <w:r w:rsidRPr="003B4F5C">
        <w:rPr>
          <w:b/>
          <w:bCs/>
          <w:noProof/>
          <w:sz w:val="22"/>
          <w:szCs w:val="22"/>
        </w:rPr>
        <w:t>Članak 8.</w:t>
      </w:r>
    </w:p>
    <w:p w14:paraId="3E6CF8FF" w14:textId="77777777" w:rsidR="00A43F9E" w:rsidRPr="003B4F5C" w:rsidRDefault="00A43F9E" w:rsidP="00A43F9E">
      <w:pPr>
        <w:pStyle w:val="Default"/>
        <w:jc w:val="center"/>
        <w:rPr>
          <w:b/>
          <w:bCs/>
          <w:noProof/>
          <w:sz w:val="22"/>
          <w:szCs w:val="22"/>
        </w:rPr>
      </w:pPr>
    </w:p>
    <w:p w14:paraId="14E3102A" w14:textId="77777777" w:rsidR="002F1803" w:rsidRPr="003B4F5C" w:rsidRDefault="002F1803" w:rsidP="002F1803">
      <w:pPr>
        <w:pStyle w:val="Default"/>
        <w:jc w:val="both"/>
        <w:rPr>
          <w:noProof/>
          <w:sz w:val="22"/>
          <w:szCs w:val="22"/>
        </w:rPr>
      </w:pPr>
      <w:r w:rsidRPr="003B4F5C">
        <w:rPr>
          <w:noProof/>
          <w:sz w:val="22"/>
          <w:szCs w:val="22"/>
        </w:rPr>
        <w:t>Korisnik javne usluge koji stupa na mjesto prijašnjeg korisnika (novi korisnik) dužan je u roku od 15 dana od dana stjecanja vlasništva nekretnine odnosno prijenosa obveze plaćanja na temelju ugovora, pisanim putem obavijestiti davatelja javne usluge o početku korištenja javne usluge, podnošenjem zahtjeva za dostavu obrasca Izjave ili dostavljanjem već popunjenog obrasca Izjave.</w:t>
      </w:r>
    </w:p>
    <w:p w14:paraId="65EFE80F" w14:textId="46D2E50F" w:rsidR="002F1803" w:rsidRPr="003B4F5C" w:rsidRDefault="002F1803" w:rsidP="002F1803">
      <w:pPr>
        <w:pStyle w:val="Default"/>
        <w:jc w:val="both"/>
        <w:rPr>
          <w:noProof/>
          <w:sz w:val="22"/>
          <w:szCs w:val="22"/>
        </w:rPr>
      </w:pPr>
      <w:r w:rsidRPr="003B4F5C">
        <w:rPr>
          <w:noProof/>
          <w:sz w:val="22"/>
          <w:szCs w:val="22"/>
        </w:rPr>
        <w:t>Uz popunjeni obrazac Izjave (novi) korisnik je dužan dostaviti ispravu kojom dokazuje stjecanje vlasništva nekretnine ili prijenosa obveze plaćanja na temelju ugovora (izvadak iz zemljišnih knjiga, ugovor o prijenosu obveze plaćanja javne usluge).</w:t>
      </w:r>
    </w:p>
    <w:p w14:paraId="3FA66842" w14:textId="598BAC8D" w:rsidR="002F1803" w:rsidRPr="003B4F5C" w:rsidRDefault="002F1803" w:rsidP="002F1803">
      <w:pPr>
        <w:pStyle w:val="Default"/>
        <w:jc w:val="both"/>
        <w:rPr>
          <w:noProof/>
          <w:sz w:val="22"/>
          <w:szCs w:val="22"/>
        </w:rPr>
      </w:pPr>
      <w:r w:rsidRPr="003B4F5C">
        <w:rPr>
          <w:noProof/>
          <w:sz w:val="22"/>
          <w:szCs w:val="22"/>
        </w:rPr>
        <w:t>Promjenu u statusu korisnika javne usluge korisnik je dužan dokazati vjerodostojnim ispravama. Svaku promjenu u statusu korisnika javne usluge koju korisnik prijavljuje, davatelj javne usluge prihvaća od datuma prijave, a primjenjuje od prvog dana sljedećeg obračunskog razdoblja te je isključena mogućnost retroaktivnog učinka prijavljene promjene.</w:t>
      </w:r>
    </w:p>
    <w:p w14:paraId="3D1509CF" w14:textId="77777777" w:rsidR="002F1803" w:rsidRPr="003B4F5C" w:rsidRDefault="002F1803" w:rsidP="002F1803">
      <w:pPr>
        <w:pStyle w:val="Default"/>
        <w:jc w:val="both"/>
        <w:rPr>
          <w:noProof/>
          <w:sz w:val="22"/>
          <w:szCs w:val="22"/>
        </w:rPr>
      </w:pPr>
    </w:p>
    <w:p w14:paraId="6B26150D" w14:textId="2241E8B9" w:rsidR="002F1803" w:rsidRPr="003B4F5C" w:rsidRDefault="002F1803" w:rsidP="00A43F9E">
      <w:pPr>
        <w:pStyle w:val="Default"/>
        <w:jc w:val="center"/>
        <w:rPr>
          <w:b/>
          <w:bCs/>
          <w:noProof/>
          <w:sz w:val="22"/>
          <w:szCs w:val="22"/>
        </w:rPr>
      </w:pPr>
      <w:r w:rsidRPr="003B4F5C">
        <w:rPr>
          <w:b/>
          <w:bCs/>
          <w:noProof/>
          <w:sz w:val="22"/>
          <w:szCs w:val="22"/>
        </w:rPr>
        <w:t>Članak 9.</w:t>
      </w:r>
    </w:p>
    <w:p w14:paraId="5589B5CE" w14:textId="77777777" w:rsidR="00A43F9E" w:rsidRPr="003B4F5C" w:rsidRDefault="00A43F9E" w:rsidP="00A43F9E">
      <w:pPr>
        <w:pStyle w:val="Default"/>
        <w:jc w:val="center"/>
        <w:rPr>
          <w:b/>
          <w:bCs/>
          <w:noProof/>
          <w:sz w:val="22"/>
          <w:szCs w:val="22"/>
        </w:rPr>
      </w:pPr>
    </w:p>
    <w:p w14:paraId="2F027F2C" w14:textId="77777777" w:rsidR="002F1803" w:rsidRPr="003B4F5C" w:rsidRDefault="002F1803" w:rsidP="002F1803">
      <w:pPr>
        <w:pStyle w:val="Default"/>
        <w:jc w:val="both"/>
        <w:rPr>
          <w:noProof/>
          <w:sz w:val="22"/>
          <w:szCs w:val="22"/>
        </w:rPr>
      </w:pPr>
      <w:r w:rsidRPr="003B4F5C">
        <w:rPr>
          <w:noProof/>
          <w:sz w:val="22"/>
          <w:szCs w:val="22"/>
        </w:rPr>
        <w:t>Korisnik javne usluge može zatražiti raskid Ugovora u slučajevima:</w:t>
      </w:r>
    </w:p>
    <w:p w14:paraId="0DD580BF" w14:textId="77777777" w:rsidR="002F1803" w:rsidRPr="003B4F5C" w:rsidRDefault="002F1803" w:rsidP="002F1803">
      <w:pPr>
        <w:pStyle w:val="Default"/>
        <w:numPr>
          <w:ilvl w:val="0"/>
          <w:numId w:val="31"/>
        </w:numPr>
        <w:jc w:val="both"/>
        <w:rPr>
          <w:noProof/>
          <w:sz w:val="22"/>
          <w:szCs w:val="22"/>
        </w:rPr>
      </w:pPr>
      <w:r w:rsidRPr="003B4F5C">
        <w:rPr>
          <w:noProof/>
          <w:sz w:val="22"/>
          <w:szCs w:val="22"/>
        </w:rPr>
        <w:t>prestanka odnosno promjene vlasništva nekretnine te</w:t>
      </w:r>
    </w:p>
    <w:p w14:paraId="52B8D6FC" w14:textId="77777777" w:rsidR="002F1803" w:rsidRPr="003B4F5C" w:rsidRDefault="002F1803" w:rsidP="002F1803">
      <w:pPr>
        <w:pStyle w:val="Default"/>
        <w:numPr>
          <w:ilvl w:val="0"/>
          <w:numId w:val="31"/>
        </w:numPr>
        <w:jc w:val="both"/>
        <w:rPr>
          <w:noProof/>
          <w:sz w:val="22"/>
          <w:szCs w:val="22"/>
        </w:rPr>
      </w:pPr>
      <w:r w:rsidRPr="003B4F5C">
        <w:rPr>
          <w:noProof/>
          <w:sz w:val="22"/>
          <w:szCs w:val="22"/>
        </w:rPr>
        <w:t>u slučaju da trajno ne koristi nekretninu. Nekretninom koja se trajno ne koristi smatra se: (a) nekretnina za koju se utvrdi da u razdoblju od 12 mjeseci nema potrošnje električne energije i vode (na temelju očitanja mjernih uređaja) ili (b) nekretnina koja nije pogodna za stanovanje.</w:t>
      </w:r>
    </w:p>
    <w:p w14:paraId="181C52D9" w14:textId="77777777" w:rsidR="002F1803" w:rsidRPr="003B4F5C" w:rsidRDefault="002F1803" w:rsidP="002F1803">
      <w:pPr>
        <w:pStyle w:val="Default"/>
        <w:jc w:val="both"/>
        <w:rPr>
          <w:noProof/>
          <w:sz w:val="22"/>
          <w:szCs w:val="22"/>
        </w:rPr>
      </w:pPr>
      <w:r w:rsidRPr="003B4F5C">
        <w:rPr>
          <w:noProof/>
          <w:sz w:val="22"/>
          <w:szCs w:val="22"/>
        </w:rPr>
        <w:t>Za kategoriju korisnika koji nije kućanstvo u slučaju</w:t>
      </w:r>
    </w:p>
    <w:p w14:paraId="11A30562" w14:textId="77777777" w:rsidR="002F1803" w:rsidRPr="003B4F5C" w:rsidRDefault="002F1803" w:rsidP="002F1803">
      <w:pPr>
        <w:pStyle w:val="Default"/>
        <w:numPr>
          <w:ilvl w:val="0"/>
          <w:numId w:val="31"/>
        </w:numPr>
        <w:jc w:val="both"/>
        <w:rPr>
          <w:noProof/>
          <w:sz w:val="22"/>
          <w:szCs w:val="22"/>
        </w:rPr>
      </w:pPr>
      <w:r w:rsidRPr="003B4F5C">
        <w:rPr>
          <w:noProof/>
          <w:sz w:val="22"/>
          <w:szCs w:val="22"/>
        </w:rPr>
        <w:t>prestanka obavljanja djelatnosti, uz dostavu rješenja o prestanku obavljanja djelatnosti.</w:t>
      </w:r>
    </w:p>
    <w:p w14:paraId="36123D12" w14:textId="59618586" w:rsidR="002F1803" w:rsidRPr="003B4F5C" w:rsidRDefault="002F1803" w:rsidP="002F1803">
      <w:pPr>
        <w:pStyle w:val="Default"/>
        <w:jc w:val="both"/>
        <w:rPr>
          <w:noProof/>
          <w:sz w:val="22"/>
          <w:szCs w:val="22"/>
        </w:rPr>
      </w:pPr>
      <w:r w:rsidRPr="003B4F5C">
        <w:rPr>
          <w:noProof/>
          <w:sz w:val="22"/>
          <w:szCs w:val="22"/>
        </w:rPr>
        <w:t>Zahtjev za raskid Ugovora korisnik javne usluge podnosi davatelju javne usluge u obliku pisanog očitovanja, uz koje prilaže odgovarajuće dokaze kojima potkrjepljuje razloge za raskid Ugovora i to prema potrebi: izvadak iz zemljišnih knjiga, ugovor o kupoprodaji, ugovor o darovanju, rješenje o nasljeđivanju; rješenje o prestanku obavljanja djelatnosti; ugovor o najmu/zakupu kad je korisnik javne usluge ugovorom izričito prenio na najmoprimca/zakupoprimca obvezu plaćanja javne usluge davatelju javne usluge; potvrda da se usluga isporuke električne energije, vode ili plina trajno ne koristi ili mjesečno očitanje za navedene usluge za prethodnih 12 (dvanaest) uzastopnih mjeseci.</w:t>
      </w:r>
    </w:p>
    <w:p w14:paraId="74BDA56A" w14:textId="77777777" w:rsidR="002F1803" w:rsidRPr="003B4F5C" w:rsidRDefault="002F1803" w:rsidP="002F1803">
      <w:pPr>
        <w:pStyle w:val="Default"/>
        <w:jc w:val="both"/>
        <w:rPr>
          <w:noProof/>
          <w:sz w:val="22"/>
          <w:szCs w:val="22"/>
        </w:rPr>
        <w:sectPr w:rsidR="002F1803" w:rsidRPr="003B4F5C">
          <w:pgSz w:w="11910" w:h="16840"/>
          <w:pgMar w:top="1360" w:right="1300" w:bottom="280" w:left="1300" w:header="720" w:footer="720" w:gutter="0"/>
          <w:cols w:space="720"/>
        </w:sectPr>
      </w:pPr>
    </w:p>
    <w:p w14:paraId="2A7FD775" w14:textId="117383BC" w:rsidR="002F1803" w:rsidRPr="003B4F5C" w:rsidRDefault="002F1803" w:rsidP="002F1803">
      <w:pPr>
        <w:pStyle w:val="Default"/>
        <w:jc w:val="both"/>
        <w:rPr>
          <w:noProof/>
          <w:sz w:val="22"/>
          <w:szCs w:val="22"/>
        </w:rPr>
      </w:pPr>
      <w:r w:rsidRPr="003B4F5C">
        <w:rPr>
          <w:noProof/>
          <w:sz w:val="22"/>
          <w:szCs w:val="22"/>
        </w:rPr>
        <w:lastRenderedPageBreak/>
        <w:t xml:space="preserve">O zahtjevu iz stavka 2. ovoga članka davatelj usluge dužan je odlučiti u roku od 15 dana od dana podnošenja zahtjeva. Prije odlučivanja o zahtjevu korisnika za raskid Ugovora, ovlašteni zaposlenik davatelja javne usluge </w:t>
      </w:r>
      <w:r w:rsidR="00A43F9E" w:rsidRPr="003B4F5C">
        <w:rPr>
          <w:noProof/>
          <w:sz w:val="22"/>
          <w:szCs w:val="22"/>
        </w:rPr>
        <w:t>može provjeriti</w:t>
      </w:r>
      <w:r w:rsidRPr="003B4F5C">
        <w:rPr>
          <w:noProof/>
          <w:sz w:val="22"/>
          <w:szCs w:val="22"/>
        </w:rPr>
        <w:t xml:space="preserve"> koristi li se nekretnina ili ne, o čemu sastavlja zapisnik. U slučaju da ovlašteni zaposlenik davatelja javne usluge utvrdi da se nekretnina, suprotno navodima korisnika, koristi, davatelj javne usluge će pisanim putem obavijestiti korisnika javne usluge o odbijanju zahtjeva za raskid Ugovora uz obrazloženje odnosno naznaku razloga zbog kojih je zahtjev korisnika za raskid Ugovora odbijen te će na računu za uslugu korisniku javne usluge obračunati ugovornu kaznu.</w:t>
      </w:r>
    </w:p>
    <w:p w14:paraId="05797867" w14:textId="77777777" w:rsidR="002F1803" w:rsidRPr="003B4F5C" w:rsidRDefault="002F1803" w:rsidP="002F1803">
      <w:pPr>
        <w:pStyle w:val="Default"/>
        <w:jc w:val="both"/>
        <w:rPr>
          <w:noProof/>
          <w:sz w:val="22"/>
          <w:szCs w:val="22"/>
        </w:rPr>
      </w:pPr>
      <w:r w:rsidRPr="003B4F5C">
        <w:rPr>
          <w:noProof/>
          <w:sz w:val="22"/>
          <w:szCs w:val="22"/>
        </w:rPr>
        <w:t>Ugovor prestaje važiti smrću korisnika javne usluge (fizičke osobe, fizičke osobe – vlasnika obrta) i prestankom postojanja pravne osobe brisanjem iz sudskog registra.</w:t>
      </w:r>
    </w:p>
    <w:p w14:paraId="200CB32E" w14:textId="77777777" w:rsidR="002F1803" w:rsidRPr="003B4F5C" w:rsidRDefault="002F1803" w:rsidP="002F1803">
      <w:pPr>
        <w:pStyle w:val="Default"/>
        <w:jc w:val="both"/>
        <w:rPr>
          <w:noProof/>
          <w:sz w:val="22"/>
          <w:szCs w:val="22"/>
        </w:rPr>
      </w:pPr>
    </w:p>
    <w:p w14:paraId="2242A230" w14:textId="77777777" w:rsidR="002F1803" w:rsidRPr="003B4F5C" w:rsidRDefault="002F1803" w:rsidP="002F1803">
      <w:pPr>
        <w:pStyle w:val="Default"/>
        <w:jc w:val="both"/>
        <w:rPr>
          <w:noProof/>
          <w:sz w:val="22"/>
          <w:szCs w:val="22"/>
        </w:rPr>
      </w:pPr>
      <w:r w:rsidRPr="003B4F5C">
        <w:rPr>
          <w:noProof/>
          <w:sz w:val="22"/>
          <w:szCs w:val="22"/>
        </w:rPr>
        <w:t>U slučaju prestanka važenja Ugovora zbog smrti korisnika javne usluge fizičke osobe, fizičke osobe – vlasnika obrta i prestanka postojanja pravne osobe brisanjem iz sudskog registra, pravni slijednik koji je u posjedu nekretnine ili posebnog dijela nekretnine dužan je o tome obavijestiti davatelja javne usluge najkasnije u roku od 15 dana od dana saznanja o toj okolnosti.</w:t>
      </w:r>
    </w:p>
    <w:p w14:paraId="7154C0EF" w14:textId="77777777" w:rsidR="002F1803" w:rsidRPr="003B4F5C" w:rsidRDefault="002F1803" w:rsidP="002F1803">
      <w:pPr>
        <w:pStyle w:val="Default"/>
        <w:jc w:val="both"/>
        <w:rPr>
          <w:noProof/>
          <w:sz w:val="22"/>
          <w:szCs w:val="22"/>
        </w:rPr>
      </w:pPr>
    </w:p>
    <w:p w14:paraId="5B7A8530" w14:textId="41D1A72B" w:rsidR="002F1803" w:rsidRPr="003B4F5C" w:rsidRDefault="002F1803" w:rsidP="002F1803">
      <w:pPr>
        <w:pStyle w:val="Default"/>
        <w:jc w:val="both"/>
        <w:rPr>
          <w:noProof/>
          <w:sz w:val="22"/>
          <w:szCs w:val="22"/>
        </w:rPr>
      </w:pPr>
      <w:r w:rsidRPr="003B4F5C">
        <w:rPr>
          <w:noProof/>
          <w:sz w:val="22"/>
          <w:szCs w:val="22"/>
        </w:rPr>
        <w:t>Davatelj javne usluge može privremeno nastaviti s pružanjem javne usluge posjedniku nekretnine ili posebnog dijela nekretnine do podnošenja Izjave (novog) vlasnika nekretnine, uz uvjet da posjednik nekretnine redovito podmiruje sve novčane obveze koje se tiču obavljanja javne usluge za predmetnu nekretninu.</w:t>
      </w:r>
    </w:p>
    <w:p w14:paraId="2306E66D" w14:textId="5AC2BA37" w:rsidR="0022374D" w:rsidRPr="003B4F5C" w:rsidRDefault="0022374D" w:rsidP="002F1803">
      <w:pPr>
        <w:pStyle w:val="Default"/>
        <w:jc w:val="both"/>
        <w:rPr>
          <w:noProof/>
          <w:sz w:val="22"/>
          <w:szCs w:val="22"/>
        </w:rPr>
      </w:pPr>
    </w:p>
    <w:p w14:paraId="5C8A9A02" w14:textId="14E459D9" w:rsidR="0022374D" w:rsidRPr="003B4F5C" w:rsidRDefault="0022374D" w:rsidP="0022374D">
      <w:pPr>
        <w:pStyle w:val="Default"/>
        <w:jc w:val="center"/>
        <w:rPr>
          <w:b/>
          <w:bCs/>
          <w:noProof/>
          <w:sz w:val="22"/>
          <w:szCs w:val="22"/>
        </w:rPr>
      </w:pPr>
      <w:r w:rsidRPr="003B4F5C">
        <w:rPr>
          <w:b/>
          <w:bCs/>
          <w:noProof/>
          <w:sz w:val="22"/>
          <w:szCs w:val="22"/>
        </w:rPr>
        <w:t>Članak 10.</w:t>
      </w:r>
    </w:p>
    <w:p w14:paraId="4C432C7F" w14:textId="77777777" w:rsidR="0022374D" w:rsidRPr="003B4F5C" w:rsidRDefault="0022374D" w:rsidP="0022374D">
      <w:pPr>
        <w:pStyle w:val="Default"/>
        <w:jc w:val="center"/>
        <w:rPr>
          <w:noProof/>
          <w:sz w:val="22"/>
          <w:szCs w:val="22"/>
        </w:rPr>
      </w:pPr>
    </w:p>
    <w:p w14:paraId="480EE1F2" w14:textId="77777777" w:rsidR="0022374D" w:rsidRPr="003B4F5C" w:rsidRDefault="0022374D" w:rsidP="0022374D">
      <w:pPr>
        <w:pStyle w:val="Default"/>
        <w:spacing w:after="14"/>
        <w:jc w:val="both"/>
        <w:rPr>
          <w:noProof/>
          <w:sz w:val="22"/>
          <w:szCs w:val="22"/>
        </w:rPr>
      </w:pPr>
      <w:r w:rsidRPr="003B4F5C">
        <w:rPr>
          <w:noProof/>
          <w:sz w:val="22"/>
          <w:szCs w:val="22"/>
        </w:rPr>
        <w:t xml:space="preserve">(1) Spremnici za odlaganje komunalnog otpada moraju se nalaziti na obračunskom mjestu kod korisnika javne usluge (ograđeno dvorište, ulaz u zgradu i dr.) odnosno na mjestima gdje je onemogućen pristup trećim osobama. </w:t>
      </w:r>
    </w:p>
    <w:p w14:paraId="7DFEEAA2" w14:textId="350AC7C6" w:rsidR="0022374D" w:rsidRPr="003B4F5C" w:rsidRDefault="0022374D" w:rsidP="0022374D">
      <w:pPr>
        <w:pStyle w:val="Default"/>
        <w:jc w:val="both"/>
        <w:rPr>
          <w:noProof/>
          <w:sz w:val="22"/>
          <w:szCs w:val="22"/>
        </w:rPr>
      </w:pPr>
      <w:r w:rsidRPr="003B4F5C">
        <w:rPr>
          <w:noProof/>
          <w:sz w:val="22"/>
          <w:szCs w:val="22"/>
        </w:rPr>
        <w:t xml:space="preserve">(2) Iznimno, </w:t>
      </w:r>
      <w:r w:rsidR="00E458CB" w:rsidRPr="003B4F5C">
        <w:rPr>
          <w:noProof/>
          <w:sz w:val="22"/>
          <w:szCs w:val="22"/>
        </w:rPr>
        <w:t>u</w:t>
      </w:r>
      <w:r w:rsidR="00E458CB" w:rsidRPr="003B4F5C">
        <w:rPr>
          <w:bCs/>
          <w:noProof/>
          <w:sz w:val="22"/>
          <w:szCs w:val="22"/>
        </w:rPr>
        <w:t>koliko ne postoje prostorne mogućnosti ni uvjeti za smještaj spremnika na obračunskom mjestu korisnika (što uključuje i nemogućnost davatelja usluge da pristupi spremniku), spremnici se postavljaju na javnu površinu koja u tom slučaju predstavlja mjesto primopredaje otpada.</w:t>
      </w:r>
      <w:r w:rsidRPr="003B4F5C">
        <w:rPr>
          <w:noProof/>
          <w:sz w:val="22"/>
          <w:szCs w:val="22"/>
        </w:rPr>
        <w:t xml:space="preserve"> </w:t>
      </w:r>
    </w:p>
    <w:p w14:paraId="377C545E" w14:textId="77777777" w:rsidR="0022374D" w:rsidRPr="003B4F5C" w:rsidRDefault="0022374D" w:rsidP="0022374D">
      <w:pPr>
        <w:pStyle w:val="Default"/>
        <w:rPr>
          <w:noProof/>
          <w:sz w:val="22"/>
          <w:szCs w:val="22"/>
        </w:rPr>
      </w:pPr>
    </w:p>
    <w:p w14:paraId="37BD7C61" w14:textId="13791106" w:rsidR="0022374D" w:rsidRPr="003B4F5C" w:rsidRDefault="0022374D" w:rsidP="0022374D">
      <w:pPr>
        <w:pStyle w:val="Default"/>
        <w:jc w:val="center"/>
        <w:rPr>
          <w:b/>
          <w:bCs/>
          <w:noProof/>
          <w:sz w:val="22"/>
          <w:szCs w:val="22"/>
        </w:rPr>
      </w:pPr>
      <w:r w:rsidRPr="003B4F5C">
        <w:rPr>
          <w:b/>
          <w:bCs/>
          <w:noProof/>
          <w:sz w:val="22"/>
          <w:szCs w:val="22"/>
        </w:rPr>
        <w:t>Članak 11.</w:t>
      </w:r>
    </w:p>
    <w:p w14:paraId="7B597418" w14:textId="77777777" w:rsidR="0022374D" w:rsidRPr="003B4F5C" w:rsidRDefault="0022374D" w:rsidP="0022374D">
      <w:pPr>
        <w:pStyle w:val="Default"/>
        <w:jc w:val="center"/>
        <w:rPr>
          <w:noProof/>
          <w:sz w:val="22"/>
          <w:szCs w:val="22"/>
        </w:rPr>
      </w:pPr>
    </w:p>
    <w:p w14:paraId="31C7BB46" w14:textId="77777777" w:rsidR="0022374D" w:rsidRPr="003B4F5C" w:rsidRDefault="0022374D" w:rsidP="0022374D">
      <w:pPr>
        <w:pStyle w:val="Default"/>
        <w:spacing w:after="14"/>
        <w:jc w:val="both"/>
        <w:rPr>
          <w:noProof/>
          <w:sz w:val="22"/>
          <w:szCs w:val="22"/>
        </w:rPr>
      </w:pPr>
      <w:r w:rsidRPr="003B4F5C">
        <w:rPr>
          <w:noProof/>
          <w:sz w:val="22"/>
          <w:szCs w:val="22"/>
        </w:rPr>
        <w:t xml:space="preserve">(1) Kada je zbog tehničkih uvjeta vozilu davatelja javne usluge onemogućen pristup do nekretnine korisnika javne usluge, a korisniku je na uporabu dodijeljen spremnik za komunalni otpad, korisnik javne usluge dužan je spremnik na dan odvoza, prema rasporedu, iznijeti na prvu dostupnu javnu površinu kojoj vozilo davatelja javne usluge može pristupiti. </w:t>
      </w:r>
    </w:p>
    <w:p w14:paraId="56683E53" w14:textId="77777777" w:rsidR="0022374D" w:rsidRPr="003B4F5C" w:rsidRDefault="0022374D" w:rsidP="0022374D">
      <w:pPr>
        <w:pStyle w:val="Default"/>
        <w:jc w:val="both"/>
        <w:rPr>
          <w:noProof/>
          <w:sz w:val="22"/>
          <w:szCs w:val="22"/>
        </w:rPr>
      </w:pPr>
      <w:r w:rsidRPr="003B4F5C">
        <w:rPr>
          <w:noProof/>
          <w:sz w:val="22"/>
          <w:szCs w:val="22"/>
        </w:rPr>
        <w:t xml:space="preserve">(2) Spremnici koji nisu postavljeni sukladno odredbama ovoga članka neće biti ispražnjeni. </w:t>
      </w:r>
    </w:p>
    <w:p w14:paraId="782BE472" w14:textId="77777777" w:rsidR="0022374D" w:rsidRPr="003B4F5C" w:rsidRDefault="0022374D" w:rsidP="0022374D">
      <w:pPr>
        <w:pStyle w:val="Default"/>
        <w:rPr>
          <w:noProof/>
          <w:sz w:val="22"/>
          <w:szCs w:val="22"/>
        </w:rPr>
      </w:pPr>
    </w:p>
    <w:p w14:paraId="46E7D1A4" w14:textId="4E53CD9C" w:rsidR="0022374D" w:rsidRPr="003B4F5C" w:rsidRDefault="0022374D" w:rsidP="0022374D">
      <w:pPr>
        <w:pStyle w:val="Default"/>
        <w:jc w:val="center"/>
        <w:rPr>
          <w:b/>
          <w:bCs/>
          <w:noProof/>
          <w:sz w:val="22"/>
          <w:szCs w:val="22"/>
        </w:rPr>
      </w:pPr>
      <w:r w:rsidRPr="003B4F5C">
        <w:rPr>
          <w:b/>
          <w:bCs/>
          <w:noProof/>
          <w:sz w:val="22"/>
          <w:szCs w:val="22"/>
        </w:rPr>
        <w:t>Članak 12.</w:t>
      </w:r>
    </w:p>
    <w:p w14:paraId="46624D88" w14:textId="77777777" w:rsidR="0022374D" w:rsidRPr="003B4F5C" w:rsidRDefault="0022374D" w:rsidP="0022374D">
      <w:pPr>
        <w:pStyle w:val="Default"/>
        <w:jc w:val="center"/>
        <w:rPr>
          <w:noProof/>
          <w:sz w:val="22"/>
          <w:szCs w:val="22"/>
        </w:rPr>
      </w:pPr>
    </w:p>
    <w:p w14:paraId="444522C9" w14:textId="77777777" w:rsidR="0022374D" w:rsidRPr="003B4F5C" w:rsidRDefault="0022374D" w:rsidP="0022374D">
      <w:pPr>
        <w:pStyle w:val="Default"/>
        <w:jc w:val="both"/>
        <w:rPr>
          <w:noProof/>
          <w:sz w:val="22"/>
          <w:szCs w:val="22"/>
        </w:rPr>
      </w:pPr>
      <w:r w:rsidRPr="003B4F5C">
        <w:rPr>
          <w:noProof/>
          <w:sz w:val="22"/>
          <w:szCs w:val="22"/>
        </w:rPr>
        <w:t xml:space="preserve">Kada davatelj javne usluge ne može vozilom pristupiti nekretninama većeg broja korisnika javne usluge na određenom području zbog ograničenja lokacije ili drugih tehničkih uvjeta ili kada je to davatelj javne usluge odlučio zbog neracionalnog povećanja troškova ili nekih drugih okolnosti ili se nekretnina korisnika nalazi na većoj udaljenosti od javne površine kojoj vozilo davatelja javne usluge može pristupiti (nepristupačna područja), davatelj javne usluge može korisnicima javne usluge staviti na raspolaganje odgovarajući zajednički spremnik te ugovoriti zajedničko korištenje spremnika kojeg će se postaviti na prvu dostupnu javnu površinu kojoj vozilo davatelja javne usluge može pristupiti. </w:t>
      </w:r>
    </w:p>
    <w:p w14:paraId="2B5464B1" w14:textId="77777777" w:rsidR="0022374D" w:rsidRPr="003B4F5C" w:rsidRDefault="0022374D" w:rsidP="0022374D">
      <w:pPr>
        <w:pStyle w:val="Default"/>
        <w:rPr>
          <w:noProof/>
          <w:sz w:val="22"/>
          <w:szCs w:val="22"/>
        </w:rPr>
      </w:pPr>
    </w:p>
    <w:p w14:paraId="5FA7B4D0" w14:textId="278C2B77" w:rsidR="0022374D" w:rsidRPr="003B4F5C" w:rsidRDefault="0022374D" w:rsidP="0022374D">
      <w:pPr>
        <w:pStyle w:val="Default"/>
        <w:jc w:val="center"/>
        <w:rPr>
          <w:b/>
          <w:bCs/>
          <w:noProof/>
          <w:sz w:val="22"/>
          <w:szCs w:val="22"/>
        </w:rPr>
      </w:pPr>
      <w:r w:rsidRPr="003B4F5C">
        <w:rPr>
          <w:b/>
          <w:bCs/>
          <w:noProof/>
          <w:sz w:val="22"/>
          <w:szCs w:val="22"/>
        </w:rPr>
        <w:t>Članak 13.</w:t>
      </w:r>
    </w:p>
    <w:p w14:paraId="3FD07996" w14:textId="77777777" w:rsidR="0022374D" w:rsidRPr="003B4F5C" w:rsidRDefault="0022374D" w:rsidP="0022374D">
      <w:pPr>
        <w:pStyle w:val="Default"/>
        <w:jc w:val="center"/>
        <w:rPr>
          <w:noProof/>
          <w:sz w:val="22"/>
          <w:szCs w:val="22"/>
        </w:rPr>
      </w:pPr>
    </w:p>
    <w:p w14:paraId="3BD54A28" w14:textId="77777777" w:rsidR="0022374D" w:rsidRPr="003B4F5C" w:rsidRDefault="0022374D" w:rsidP="0022374D">
      <w:pPr>
        <w:pStyle w:val="Default"/>
        <w:spacing w:after="17"/>
        <w:jc w:val="both"/>
        <w:rPr>
          <w:noProof/>
          <w:sz w:val="22"/>
          <w:szCs w:val="22"/>
        </w:rPr>
      </w:pPr>
      <w:r w:rsidRPr="003B4F5C">
        <w:rPr>
          <w:noProof/>
          <w:sz w:val="22"/>
          <w:szCs w:val="22"/>
        </w:rPr>
        <w:t xml:space="preserve">(1) Sav odloženi komunalni otpad mora se nalaziti u spremniku, a poklopac spremnika mora biti potpuno zatvoren. </w:t>
      </w:r>
    </w:p>
    <w:p w14:paraId="008AB222" w14:textId="77777777" w:rsidR="0022374D" w:rsidRPr="003B4F5C" w:rsidRDefault="0022374D" w:rsidP="0022374D">
      <w:pPr>
        <w:pStyle w:val="Default"/>
        <w:jc w:val="both"/>
        <w:rPr>
          <w:noProof/>
          <w:sz w:val="22"/>
          <w:szCs w:val="22"/>
        </w:rPr>
      </w:pPr>
      <w:r w:rsidRPr="003B4F5C">
        <w:rPr>
          <w:noProof/>
          <w:sz w:val="22"/>
          <w:szCs w:val="22"/>
        </w:rPr>
        <w:lastRenderedPageBreak/>
        <w:t xml:space="preserve">(2) Zabranjeno je pretrpavati i dodatno sabijati otpad u spremniku. Otpad mora biti odložen u spremnik na način da prilikom pražnjenja isti u cijelosti gravitacijski ispadne iz spremnika. </w:t>
      </w:r>
    </w:p>
    <w:p w14:paraId="63E06E68" w14:textId="77777777" w:rsidR="0022374D" w:rsidRPr="003B4F5C" w:rsidRDefault="0022374D" w:rsidP="0022374D">
      <w:pPr>
        <w:pStyle w:val="Default"/>
        <w:jc w:val="both"/>
        <w:rPr>
          <w:noProof/>
          <w:sz w:val="22"/>
          <w:szCs w:val="22"/>
        </w:rPr>
      </w:pPr>
      <w:r w:rsidRPr="003B4F5C">
        <w:rPr>
          <w:noProof/>
          <w:sz w:val="22"/>
          <w:szCs w:val="22"/>
        </w:rPr>
        <w:t xml:space="preserve">(3) Otpad odložen izvan spremnika neće se preuzeti. </w:t>
      </w:r>
    </w:p>
    <w:p w14:paraId="33F8847E" w14:textId="77777777" w:rsidR="0022374D" w:rsidRPr="003B4F5C" w:rsidRDefault="0022374D" w:rsidP="0022374D">
      <w:pPr>
        <w:pStyle w:val="Default"/>
        <w:rPr>
          <w:noProof/>
          <w:sz w:val="22"/>
          <w:szCs w:val="22"/>
        </w:rPr>
      </w:pPr>
    </w:p>
    <w:p w14:paraId="5FFFAC9D" w14:textId="1CD17804" w:rsidR="0022374D" w:rsidRPr="003B4F5C" w:rsidRDefault="0022374D" w:rsidP="0022374D">
      <w:pPr>
        <w:pStyle w:val="Default"/>
        <w:jc w:val="center"/>
        <w:rPr>
          <w:b/>
          <w:bCs/>
          <w:noProof/>
          <w:sz w:val="22"/>
          <w:szCs w:val="22"/>
        </w:rPr>
      </w:pPr>
      <w:r w:rsidRPr="003B4F5C">
        <w:rPr>
          <w:b/>
          <w:bCs/>
          <w:noProof/>
          <w:sz w:val="22"/>
          <w:szCs w:val="22"/>
        </w:rPr>
        <w:t>Članak 14.</w:t>
      </w:r>
    </w:p>
    <w:p w14:paraId="6E8DF0E1" w14:textId="77777777" w:rsidR="0022374D" w:rsidRPr="003B4F5C" w:rsidRDefault="0022374D" w:rsidP="0022374D">
      <w:pPr>
        <w:pStyle w:val="Default"/>
        <w:jc w:val="center"/>
        <w:rPr>
          <w:noProof/>
          <w:sz w:val="22"/>
          <w:szCs w:val="22"/>
        </w:rPr>
      </w:pPr>
    </w:p>
    <w:p w14:paraId="565ECC84" w14:textId="77777777" w:rsidR="0022374D" w:rsidRPr="003B4F5C" w:rsidRDefault="0022374D" w:rsidP="0022374D">
      <w:pPr>
        <w:pStyle w:val="Default"/>
        <w:spacing w:after="14"/>
        <w:jc w:val="both"/>
        <w:rPr>
          <w:noProof/>
          <w:sz w:val="22"/>
          <w:szCs w:val="22"/>
        </w:rPr>
      </w:pPr>
      <w:r w:rsidRPr="003B4F5C">
        <w:rPr>
          <w:noProof/>
          <w:sz w:val="22"/>
          <w:szCs w:val="22"/>
        </w:rPr>
        <w:t xml:space="preserve">(1) Korisnici javne usluge dužni su spremnike redovito održavati u ispravnom i funkcionalnom stanju, postupati s njima na način koji ne dovodi do njihovog oštećivanja te skrbiti da ti spremnici ne budu oštećeni od strane trećih osoba. </w:t>
      </w:r>
    </w:p>
    <w:p w14:paraId="0DD8C9A2" w14:textId="799EC214" w:rsidR="0022374D" w:rsidRPr="003B4F5C" w:rsidRDefault="0022374D" w:rsidP="0022374D">
      <w:pPr>
        <w:spacing w:after="0" w:line="240" w:lineRule="auto"/>
        <w:jc w:val="both"/>
        <w:rPr>
          <w:rFonts w:ascii="Arial" w:eastAsia="Times New Roman" w:hAnsi="Arial" w:cs="Arial"/>
          <w:noProof/>
          <w:color w:val="231F20"/>
          <w:lang w:eastAsia="hr-HR"/>
        </w:rPr>
      </w:pPr>
      <w:r w:rsidRPr="003B4F5C">
        <w:rPr>
          <w:rFonts w:ascii="Arial" w:eastAsia="Times New Roman" w:hAnsi="Arial" w:cs="Arial"/>
          <w:noProof/>
          <w:color w:val="231F20"/>
          <w:lang w:eastAsia="hr-HR"/>
        </w:rPr>
        <w:t xml:space="preserve">(2) U slučaju otuđenja i oštećenja spremnika od strane korisnika usluge, trošak nabave novih spremnika snosit će korisnik usluge, sukladno cjeniku. </w:t>
      </w:r>
    </w:p>
    <w:p w14:paraId="50BC11FC" w14:textId="77777777" w:rsidR="0022374D" w:rsidRPr="003B4F5C" w:rsidRDefault="0022374D" w:rsidP="0022374D">
      <w:pPr>
        <w:spacing w:after="0" w:line="240" w:lineRule="auto"/>
        <w:jc w:val="both"/>
        <w:rPr>
          <w:rFonts w:ascii="Arial" w:eastAsia="Times New Roman" w:hAnsi="Arial" w:cs="Arial"/>
          <w:noProof/>
          <w:color w:val="231F20"/>
          <w:lang w:eastAsia="hr-HR"/>
        </w:rPr>
      </w:pPr>
      <w:r w:rsidRPr="003B4F5C">
        <w:rPr>
          <w:rFonts w:ascii="Arial" w:eastAsia="Times New Roman" w:hAnsi="Arial" w:cs="Arial"/>
          <w:noProof/>
          <w:color w:val="231F20"/>
          <w:lang w:eastAsia="hr-HR"/>
        </w:rPr>
        <w:t>(3) U slučaju da je dokazano da je oštećenje spremnika uzrokovao radnik davatelja usluge, trošak nabave nove snosit će davatelj usluge.</w:t>
      </w:r>
    </w:p>
    <w:p w14:paraId="5A0ACAFC" w14:textId="77777777" w:rsidR="0022374D" w:rsidRPr="003B4F5C" w:rsidRDefault="0022374D" w:rsidP="0022374D">
      <w:pPr>
        <w:spacing w:after="0" w:line="240" w:lineRule="auto"/>
        <w:jc w:val="both"/>
        <w:rPr>
          <w:rFonts w:ascii="Arial" w:eastAsia="Times New Roman" w:hAnsi="Arial" w:cs="Arial"/>
          <w:noProof/>
          <w:color w:val="231F20"/>
          <w:lang w:eastAsia="hr-HR"/>
        </w:rPr>
      </w:pPr>
      <w:r w:rsidRPr="003B4F5C">
        <w:rPr>
          <w:rFonts w:ascii="Arial" w:eastAsia="Times New Roman" w:hAnsi="Arial" w:cs="Arial"/>
          <w:noProof/>
          <w:color w:val="231F20"/>
          <w:lang w:eastAsia="hr-HR"/>
        </w:rPr>
        <w:t>(4) U slučaju da se ne može utvrditi odgovornost za oštećenje spremnika, trošak nabave novog spremnika snose davatelji usluge i korisnik usluga u ravnopravnim udjelima.</w:t>
      </w:r>
    </w:p>
    <w:p w14:paraId="6B1A089A" w14:textId="77777777" w:rsidR="0022374D" w:rsidRPr="003B4F5C" w:rsidRDefault="0022374D" w:rsidP="0022374D">
      <w:pPr>
        <w:pStyle w:val="Default"/>
        <w:rPr>
          <w:noProof/>
          <w:sz w:val="22"/>
          <w:szCs w:val="22"/>
        </w:rPr>
      </w:pPr>
    </w:p>
    <w:p w14:paraId="60C8DABA" w14:textId="3B44779E" w:rsidR="0022374D" w:rsidRPr="003B4F5C" w:rsidRDefault="0022374D" w:rsidP="0022374D">
      <w:pPr>
        <w:pStyle w:val="Default"/>
        <w:jc w:val="center"/>
        <w:rPr>
          <w:b/>
          <w:bCs/>
          <w:noProof/>
          <w:sz w:val="22"/>
          <w:szCs w:val="22"/>
        </w:rPr>
      </w:pPr>
      <w:r w:rsidRPr="003B4F5C">
        <w:rPr>
          <w:b/>
          <w:bCs/>
          <w:noProof/>
          <w:sz w:val="22"/>
          <w:szCs w:val="22"/>
        </w:rPr>
        <w:t>Članak 15.</w:t>
      </w:r>
    </w:p>
    <w:p w14:paraId="147C093C" w14:textId="77777777" w:rsidR="0022374D" w:rsidRPr="003B4F5C" w:rsidRDefault="0022374D" w:rsidP="0022374D">
      <w:pPr>
        <w:pStyle w:val="Default"/>
        <w:jc w:val="center"/>
        <w:rPr>
          <w:noProof/>
          <w:sz w:val="22"/>
          <w:szCs w:val="22"/>
        </w:rPr>
      </w:pPr>
    </w:p>
    <w:p w14:paraId="757AF957" w14:textId="77777777" w:rsidR="0022374D" w:rsidRPr="003B4F5C" w:rsidRDefault="0022374D" w:rsidP="0022374D">
      <w:pPr>
        <w:pStyle w:val="Default"/>
        <w:spacing w:after="17"/>
        <w:jc w:val="both"/>
        <w:rPr>
          <w:noProof/>
          <w:sz w:val="22"/>
          <w:szCs w:val="22"/>
        </w:rPr>
      </w:pPr>
      <w:r w:rsidRPr="003B4F5C">
        <w:rPr>
          <w:noProof/>
          <w:sz w:val="22"/>
          <w:szCs w:val="22"/>
        </w:rPr>
        <w:t xml:space="preserve">(1) Davatelj javne usluge dužan je pažljivo rukovati posudama za odlaganje otpada, tako da se iste ne oštećuju, a odloženi otpad ne rasipa i onečišćava okolinu. Svako onečišćivanje i oštećenje prouzrokovano skupljanjem i odvozom otpada davatelj javne usluge je dužan odmah otkloniti. </w:t>
      </w:r>
    </w:p>
    <w:p w14:paraId="09BC87CE" w14:textId="77777777" w:rsidR="0022374D" w:rsidRPr="003B4F5C" w:rsidRDefault="0022374D" w:rsidP="0022374D">
      <w:pPr>
        <w:pStyle w:val="Default"/>
        <w:spacing w:after="17"/>
        <w:jc w:val="both"/>
        <w:rPr>
          <w:noProof/>
          <w:sz w:val="22"/>
          <w:szCs w:val="22"/>
        </w:rPr>
      </w:pPr>
      <w:r w:rsidRPr="003B4F5C">
        <w:rPr>
          <w:noProof/>
          <w:sz w:val="22"/>
          <w:szCs w:val="22"/>
        </w:rPr>
        <w:t xml:space="preserve">(2) Davatelj javne usluge je dužan prilikom obavljanja usluge paziti da ne ošteti ograde i pročelja zgrada. </w:t>
      </w:r>
    </w:p>
    <w:p w14:paraId="20B28D6E" w14:textId="77777777" w:rsidR="0022374D" w:rsidRPr="003B4F5C" w:rsidRDefault="0022374D" w:rsidP="0022374D">
      <w:pPr>
        <w:pStyle w:val="Default"/>
        <w:spacing w:after="17"/>
        <w:jc w:val="both"/>
        <w:rPr>
          <w:noProof/>
          <w:sz w:val="22"/>
          <w:szCs w:val="22"/>
        </w:rPr>
      </w:pPr>
      <w:r w:rsidRPr="003B4F5C">
        <w:rPr>
          <w:noProof/>
          <w:sz w:val="22"/>
          <w:szCs w:val="22"/>
        </w:rPr>
        <w:t xml:space="preserve">(3) Nakon pražnjenja posuda za odlaganje otpada davatelj javne usluge dužan ih je vratiti na mjesto na kojem su bile i zatvoriti poklopac. </w:t>
      </w:r>
    </w:p>
    <w:p w14:paraId="7CE87326" w14:textId="77777777" w:rsidR="0022374D" w:rsidRPr="003B4F5C" w:rsidRDefault="0022374D" w:rsidP="0022374D">
      <w:pPr>
        <w:pStyle w:val="Default"/>
        <w:rPr>
          <w:noProof/>
          <w:sz w:val="22"/>
          <w:szCs w:val="22"/>
        </w:rPr>
      </w:pPr>
    </w:p>
    <w:p w14:paraId="7C08FE67" w14:textId="41B9D621" w:rsidR="0022374D" w:rsidRPr="003B4F5C" w:rsidRDefault="0022374D" w:rsidP="0022374D">
      <w:pPr>
        <w:pStyle w:val="Default"/>
        <w:jc w:val="center"/>
        <w:rPr>
          <w:b/>
          <w:bCs/>
          <w:noProof/>
          <w:sz w:val="22"/>
          <w:szCs w:val="22"/>
        </w:rPr>
      </w:pPr>
      <w:r w:rsidRPr="003B4F5C">
        <w:rPr>
          <w:b/>
          <w:bCs/>
          <w:noProof/>
          <w:sz w:val="22"/>
          <w:szCs w:val="22"/>
        </w:rPr>
        <w:t>Članak 1</w:t>
      </w:r>
      <w:r w:rsidR="00E458CB" w:rsidRPr="003B4F5C">
        <w:rPr>
          <w:b/>
          <w:bCs/>
          <w:noProof/>
          <w:sz w:val="22"/>
          <w:szCs w:val="22"/>
        </w:rPr>
        <w:t>6</w:t>
      </w:r>
      <w:r w:rsidRPr="003B4F5C">
        <w:rPr>
          <w:b/>
          <w:bCs/>
          <w:noProof/>
          <w:sz w:val="22"/>
          <w:szCs w:val="22"/>
        </w:rPr>
        <w:t>.</w:t>
      </w:r>
    </w:p>
    <w:p w14:paraId="0014B8D9" w14:textId="77777777" w:rsidR="0022374D" w:rsidRPr="003B4F5C" w:rsidRDefault="0022374D" w:rsidP="0022374D">
      <w:pPr>
        <w:pStyle w:val="Default"/>
        <w:jc w:val="center"/>
        <w:rPr>
          <w:noProof/>
          <w:sz w:val="22"/>
          <w:szCs w:val="22"/>
        </w:rPr>
      </w:pPr>
    </w:p>
    <w:p w14:paraId="36040106" w14:textId="77777777" w:rsidR="0022374D" w:rsidRPr="003B4F5C" w:rsidRDefault="0022374D" w:rsidP="0022374D">
      <w:pPr>
        <w:pStyle w:val="Default"/>
        <w:jc w:val="both"/>
        <w:rPr>
          <w:noProof/>
          <w:sz w:val="22"/>
          <w:szCs w:val="22"/>
        </w:rPr>
      </w:pPr>
      <w:r w:rsidRPr="003B4F5C">
        <w:rPr>
          <w:noProof/>
          <w:sz w:val="22"/>
          <w:szCs w:val="22"/>
        </w:rPr>
        <w:t xml:space="preserve">Korisnici javne usluge dužni su spremnike za komunalni otpad na dan odvoza, prema rasporedu, iznijeti na prvu dostupnu javnu površinu, na način da ne ometaju javni promet na kolniku ili pješačkoj stazi. </w:t>
      </w:r>
    </w:p>
    <w:p w14:paraId="06545FBA" w14:textId="77777777" w:rsidR="002F1803" w:rsidRPr="003B4F5C" w:rsidRDefault="002F1803" w:rsidP="002F1803">
      <w:pPr>
        <w:pStyle w:val="Default"/>
        <w:jc w:val="both"/>
        <w:rPr>
          <w:noProof/>
          <w:sz w:val="22"/>
          <w:szCs w:val="22"/>
        </w:rPr>
      </w:pPr>
    </w:p>
    <w:p w14:paraId="6DE91B83" w14:textId="0D83F1FE" w:rsidR="002F1803" w:rsidRPr="003B4F5C" w:rsidRDefault="002F1803" w:rsidP="00A43F9E">
      <w:pPr>
        <w:pStyle w:val="Default"/>
        <w:jc w:val="center"/>
        <w:rPr>
          <w:b/>
          <w:bCs/>
          <w:noProof/>
          <w:sz w:val="22"/>
          <w:szCs w:val="22"/>
        </w:rPr>
      </w:pPr>
      <w:r w:rsidRPr="003B4F5C">
        <w:rPr>
          <w:b/>
          <w:bCs/>
          <w:noProof/>
          <w:sz w:val="22"/>
          <w:szCs w:val="22"/>
        </w:rPr>
        <w:t>Članak 1</w:t>
      </w:r>
      <w:r w:rsidR="00E458CB" w:rsidRPr="003B4F5C">
        <w:rPr>
          <w:b/>
          <w:bCs/>
          <w:noProof/>
          <w:sz w:val="22"/>
          <w:szCs w:val="22"/>
        </w:rPr>
        <w:t>7</w:t>
      </w:r>
      <w:r w:rsidRPr="003B4F5C">
        <w:rPr>
          <w:b/>
          <w:bCs/>
          <w:noProof/>
          <w:sz w:val="22"/>
          <w:szCs w:val="22"/>
        </w:rPr>
        <w:t>.</w:t>
      </w:r>
    </w:p>
    <w:p w14:paraId="745677AF" w14:textId="77777777" w:rsidR="00A43F9E" w:rsidRPr="003B4F5C" w:rsidRDefault="00A43F9E" w:rsidP="00A43F9E">
      <w:pPr>
        <w:pStyle w:val="Default"/>
        <w:jc w:val="center"/>
        <w:rPr>
          <w:b/>
          <w:bCs/>
          <w:noProof/>
          <w:sz w:val="22"/>
          <w:szCs w:val="22"/>
        </w:rPr>
      </w:pPr>
    </w:p>
    <w:p w14:paraId="5ECD0A32" w14:textId="77777777" w:rsidR="00A43F9E" w:rsidRPr="003B4F5C" w:rsidRDefault="00A43F9E" w:rsidP="00A43F9E">
      <w:pPr>
        <w:pStyle w:val="Default"/>
        <w:jc w:val="both"/>
        <w:rPr>
          <w:noProof/>
          <w:color w:val="auto"/>
          <w:sz w:val="22"/>
          <w:szCs w:val="22"/>
        </w:rPr>
      </w:pPr>
      <w:r w:rsidRPr="003B4F5C">
        <w:rPr>
          <w:noProof/>
          <w:color w:val="auto"/>
          <w:sz w:val="22"/>
          <w:szCs w:val="22"/>
        </w:rPr>
        <w:t xml:space="preserve">Davatelj javne usluge dužan je iz prihoda od naplate cijene javne usluge financirati samo troškove čija svrha je pružanje javne usluge uključujući sljedeće: </w:t>
      </w:r>
    </w:p>
    <w:p w14:paraId="7B0D0072" w14:textId="77777777" w:rsidR="00A43F9E" w:rsidRPr="003B4F5C" w:rsidRDefault="00A43F9E" w:rsidP="00A43F9E">
      <w:pPr>
        <w:pStyle w:val="Default"/>
        <w:spacing w:after="14"/>
        <w:jc w:val="both"/>
        <w:rPr>
          <w:noProof/>
          <w:color w:val="auto"/>
          <w:sz w:val="22"/>
          <w:szCs w:val="22"/>
        </w:rPr>
      </w:pPr>
      <w:r w:rsidRPr="003B4F5C">
        <w:rPr>
          <w:noProof/>
          <w:color w:val="auto"/>
          <w:sz w:val="22"/>
          <w:szCs w:val="22"/>
        </w:rPr>
        <w:t xml:space="preserve">1. troškove nabave i održavanja opreme za prikupljanje otpada </w:t>
      </w:r>
    </w:p>
    <w:p w14:paraId="3CD6FEEA" w14:textId="77777777" w:rsidR="00A43F9E" w:rsidRPr="003B4F5C" w:rsidRDefault="00A43F9E" w:rsidP="00A43F9E">
      <w:pPr>
        <w:pStyle w:val="Default"/>
        <w:spacing w:after="14"/>
        <w:jc w:val="both"/>
        <w:rPr>
          <w:noProof/>
          <w:color w:val="auto"/>
          <w:sz w:val="22"/>
          <w:szCs w:val="22"/>
        </w:rPr>
      </w:pPr>
      <w:r w:rsidRPr="003B4F5C">
        <w:rPr>
          <w:noProof/>
          <w:color w:val="auto"/>
          <w:sz w:val="22"/>
          <w:szCs w:val="22"/>
        </w:rPr>
        <w:t xml:space="preserve">2. troškove prijevoza otpada </w:t>
      </w:r>
    </w:p>
    <w:p w14:paraId="1EFE2742" w14:textId="77777777" w:rsidR="00A43F9E" w:rsidRPr="003B4F5C" w:rsidRDefault="00A43F9E" w:rsidP="00A43F9E">
      <w:pPr>
        <w:pStyle w:val="Default"/>
        <w:spacing w:after="14"/>
        <w:jc w:val="both"/>
        <w:rPr>
          <w:noProof/>
          <w:color w:val="auto"/>
          <w:sz w:val="22"/>
          <w:szCs w:val="22"/>
        </w:rPr>
      </w:pPr>
      <w:r w:rsidRPr="003B4F5C">
        <w:rPr>
          <w:noProof/>
          <w:color w:val="auto"/>
          <w:sz w:val="22"/>
          <w:szCs w:val="22"/>
        </w:rPr>
        <w:t xml:space="preserve">3. troškove obrade miješanog komunalnog otpada i biootpada </w:t>
      </w:r>
    </w:p>
    <w:p w14:paraId="1734D70F" w14:textId="77777777" w:rsidR="00A43F9E" w:rsidRPr="003B4F5C" w:rsidRDefault="00A43F9E" w:rsidP="00A43F9E">
      <w:pPr>
        <w:pStyle w:val="Default"/>
        <w:spacing w:after="14"/>
        <w:jc w:val="both"/>
        <w:rPr>
          <w:noProof/>
          <w:color w:val="auto"/>
          <w:sz w:val="22"/>
          <w:szCs w:val="22"/>
        </w:rPr>
      </w:pPr>
      <w:r w:rsidRPr="003B4F5C">
        <w:rPr>
          <w:noProof/>
          <w:color w:val="auto"/>
          <w:sz w:val="22"/>
          <w:szCs w:val="22"/>
        </w:rPr>
        <w:t xml:space="preserve">4. troškove koji su nastali radom reciklažnog dvorišta i mobilnog reciklažnog dvorišta zaprimanjem bez naknade otpada nastalog u kućanstvu na području jedinice lokalne samouprave za koje je uspostavljeno reciklažno dvorište </w:t>
      </w:r>
    </w:p>
    <w:p w14:paraId="612B2A3F" w14:textId="77777777" w:rsidR="00A43F9E" w:rsidRPr="003B4F5C" w:rsidRDefault="00A43F9E" w:rsidP="00A43F9E">
      <w:pPr>
        <w:pStyle w:val="Default"/>
        <w:spacing w:after="14"/>
        <w:jc w:val="both"/>
        <w:rPr>
          <w:noProof/>
          <w:color w:val="auto"/>
          <w:sz w:val="22"/>
          <w:szCs w:val="22"/>
        </w:rPr>
      </w:pPr>
      <w:r w:rsidRPr="003B4F5C">
        <w:rPr>
          <w:noProof/>
          <w:color w:val="auto"/>
          <w:sz w:val="22"/>
          <w:szCs w:val="22"/>
        </w:rPr>
        <w:t xml:space="preserve">5. troškove prijevoza i obrade glomaznog otpada koji se prikuplja u okviru javne usluge i </w:t>
      </w:r>
    </w:p>
    <w:p w14:paraId="50009DE2" w14:textId="3DA59036" w:rsidR="00A43F9E" w:rsidRPr="003B4F5C" w:rsidRDefault="00A43F9E" w:rsidP="00A43F9E">
      <w:pPr>
        <w:pStyle w:val="Default"/>
        <w:jc w:val="both"/>
        <w:rPr>
          <w:noProof/>
          <w:color w:val="auto"/>
          <w:sz w:val="22"/>
          <w:szCs w:val="22"/>
        </w:rPr>
      </w:pPr>
      <w:r w:rsidRPr="003B4F5C">
        <w:rPr>
          <w:noProof/>
          <w:color w:val="auto"/>
          <w:sz w:val="22"/>
          <w:szCs w:val="22"/>
        </w:rPr>
        <w:t xml:space="preserve">6. troškove vođenja propisanih evidencija i izvješćivanja u svezi s javnom uslugom. </w:t>
      </w:r>
    </w:p>
    <w:p w14:paraId="42B5CFA0" w14:textId="77777777" w:rsidR="00A43F9E" w:rsidRPr="003B4F5C" w:rsidRDefault="00A43F9E" w:rsidP="00A43F9E">
      <w:pPr>
        <w:pStyle w:val="Default"/>
        <w:rPr>
          <w:noProof/>
          <w:sz w:val="22"/>
          <w:szCs w:val="22"/>
        </w:rPr>
      </w:pPr>
    </w:p>
    <w:p w14:paraId="53EB15E0" w14:textId="59AD0BF2" w:rsidR="00A43F9E" w:rsidRPr="003B4F5C" w:rsidRDefault="00A43F9E" w:rsidP="00A43F9E">
      <w:pPr>
        <w:pStyle w:val="Default"/>
        <w:jc w:val="center"/>
        <w:rPr>
          <w:b/>
          <w:bCs/>
          <w:noProof/>
          <w:sz w:val="22"/>
          <w:szCs w:val="22"/>
        </w:rPr>
      </w:pPr>
      <w:r w:rsidRPr="003B4F5C">
        <w:rPr>
          <w:b/>
          <w:bCs/>
          <w:noProof/>
          <w:sz w:val="22"/>
          <w:szCs w:val="22"/>
        </w:rPr>
        <w:t>Članak 1</w:t>
      </w:r>
      <w:r w:rsidR="00E458CB" w:rsidRPr="003B4F5C">
        <w:rPr>
          <w:b/>
          <w:bCs/>
          <w:noProof/>
          <w:sz w:val="22"/>
          <w:szCs w:val="22"/>
        </w:rPr>
        <w:t>8</w:t>
      </w:r>
      <w:r w:rsidRPr="003B4F5C">
        <w:rPr>
          <w:b/>
          <w:bCs/>
          <w:noProof/>
          <w:sz w:val="22"/>
          <w:szCs w:val="22"/>
        </w:rPr>
        <w:t>.</w:t>
      </w:r>
    </w:p>
    <w:p w14:paraId="7CB309AA" w14:textId="77777777" w:rsidR="00A43F9E" w:rsidRPr="003B4F5C" w:rsidRDefault="00A43F9E" w:rsidP="00A43F9E">
      <w:pPr>
        <w:pStyle w:val="Default"/>
        <w:jc w:val="center"/>
        <w:rPr>
          <w:noProof/>
          <w:sz w:val="22"/>
          <w:szCs w:val="22"/>
        </w:rPr>
      </w:pPr>
    </w:p>
    <w:p w14:paraId="7B86B00C" w14:textId="2CABAEF2" w:rsidR="00A43F9E" w:rsidRPr="003B4F5C" w:rsidRDefault="00A43F9E" w:rsidP="00A43F9E">
      <w:pPr>
        <w:pStyle w:val="Default"/>
        <w:spacing w:after="14"/>
        <w:jc w:val="both"/>
        <w:rPr>
          <w:noProof/>
          <w:sz w:val="22"/>
          <w:szCs w:val="22"/>
        </w:rPr>
      </w:pPr>
      <w:r w:rsidRPr="003B4F5C">
        <w:rPr>
          <w:noProof/>
          <w:sz w:val="22"/>
          <w:szCs w:val="22"/>
        </w:rPr>
        <w:t xml:space="preserve">(1) Cijena javne usluge utvrđuje se Cjenikom javne usluge kojeg donosi i mijenja davatelj javne usluge sukladno Zakonu i propisima donesenim na temelju zakona. </w:t>
      </w:r>
    </w:p>
    <w:p w14:paraId="791CAEC6" w14:textId="3E765F84" w:rsidR="00A43F9E" w:rsidRPr="003B4F5C" w:rsidRDefault="00A43F9E" w:rsidP="00A43F9E">
      <w:pPr>
        <w:pStyle w:val="Default"/>
        <w:jc w:val="both"/>
        <w:rPr>
          <w:noProof/>
          <w:sz w:val="22"/>
          <w:szCs w:val="22"/>
        </w:rPr>
      </w:pPr>
      <w:r w:rsidRPr="003B4F5C">
        <w:rPr>
          <w:noProof/>
          <w:sz w:val="22"/>
          <w:szCs w:val="22"/>
        </w:rPr>
        <w:t>(2) Korisnik javne usluge je dužan plaćati cijenu javne usluge utvrđenu Cjenikom javne usluge.</w:t>
      </w:r>
    </w:p>
    <w:p w14:paraId="5E3B326D" w14:textId="200A79E2" w:rsidR="00E458CB" w:rsidRPr="003B4F5C" w:rsidRDefault="00E458CB" w:rsidP="00A43F9E">
      <w:pPr>
        <w:pStyle w:val="Default"/>
        <w:jc w:val="both"/>
        <w:rPr>
          <w:noProof/>
          <w:sz w:val="22"/>
          <w:szCs w:val="22"/>
        </w:rPr>
      </w:pPr>
    </w:p>
    <w:p w14:paraId="4CF2975C" w14:textId="77777777" w:rsidR="00E458CB" w:rsidRPr="003B4F5C" w:rsidRDefault="00E458CB" w:rsidP="00A43F9E">
      <w:pPr>
        <w:pStyle w:val="Default"/>
        <w:jc w:val="both"/>
        <w:rPr>
          <w:noProof/>
          <w:sz w:val="22"/>
          <w:szCs w:val="22"/>
        </w:rPr>
      </w:pPr>
    </w:p>
    <w:p w14:paraId="5C69C9DB" w14:textId="77777777" w:rsidR="00A43F9E" w:rsidRPr="003B4F5C" w:rsidRDefault="00A43F9E" w:rsidP="00A43F9E">
      <w:pPr>
        <w:pStyle w:val="Default"/>
        <w:jc w:val="both"/>
        <w:rPr>
          <w:noProof/>
          <w:sz w:val="22"/>
          <w:szCs w:val="22"/>
        </w:rPr>
      </w:pPr>
    </w:p>
    <w:p w14:paraId="6171AE00" w14:textId="74539107" w:rsidR="00A43F9E" w:rsidRPr="003B4F5C" w:rsidRDefault="00A43F9E" w:rsidP="00A43F9E">
      <w:pPr>
        <w:pStyle w:val="Default"/>
        <w:jc w:val="center"/>
        <w:rPr>
          <w:b/>
          <w:bCs/>
          <w:noProof/>
          <w:sz w:val="22"/>
          <w:szCs w:val="22"/>
        </w:rPr>
      </w:pPr>
      <w:r w:rsidRPr="003B4F5C">
        <w:rPr>
          <w:b/>
          <w:bCs/>
          <w:noProof/>
          <w:sz w:val="22"/>
          <w:szCs w:val="22"/>
        </w:rPr>
        <w:lastRenderedPageBreak/>
        <w:t xml:space="preserve">Članak </w:t>
      </w:r>
      <w:r w:rsidR="00E458CB" w:rsidRPr="003B4F5C">
        <w:rPr>
          <w:b/>
          <w:bCs/>
          <w:noProof/>
          <w:sz w:val="22"/>
          <w:szCs w:val="22"/>
        </w:rPr>
        <w:t>19</w:t>
      </w:r>
      <w:r w:rsidRPr="003B4F5C">
        <w:rPr>
          <w:b/>
          <w:bCs/>
          <w:noProof/>
          <w:sz w:val="22"/>
          <w:szCs w:val="22"/>
        </w:rPr>
        <w:t>.</w:t>
      </w:r>
    </w:p>
    <w:p w14:paraId="612D0EDD" w14:textId="77777777" w:rsidR="00A43F9E" w:rsidRPr="003B4F5C" w:rsidRDefault="00A43F9E" w:rsidP="00A43F9E">
      <w:pPr>
        <w:pStyle w:val="Default"/>
        <w:jc w:val="center"/>
        <w:rPr>
          <w:noProof/>
          <w:sz w:val="22"/>
          <w:szCs w:val="22"/>
        </w:rPr>
      </w:pPr>
    </w:p>
    <w:p w14:paraId="18A01E76" w14:textId="77777777" w:rsidR="00A43F9E" w:rsidRPr="003B4F5C" w:rsidRDefault="00A43F9E" w:rsidP="00A43F9E">
      <w:pPr>
        <w:pStyle w:val="Default"/>
        <w:spacing w:after="17"/>
        <w:jc w:val="both"/>
        <w:rPr>
          <w:noProof/>
          <w:sz w:val="22"/>
          <w:szCs w:val="22"/>
        </w:rPr>
      </w:pPr>
      <w:r w:rsidRPr="003B4F5C">
        <w:rPr>
          <w:noProof/>
          <w:sz w:val="22"/>
          <w:szCs w:val="22"/>
        </w:rPr>
        <w:t xml:space="preserve">(1) Cijenu javne usluge korisnici javne usluge plaćaju na temelju računa koji im davatelj javne usluge ispostavlja. </w:t>
      </w:r>
    </w:p>
    <w:p w14:paraId="51BD571A" w14:textId="77777777" w:rsidR="00A43F9E" w:rsidRPr="003B4F5C" w:rsidRDefault="00A43F9E" w:rsidP="00A43F9E">
      <w:pPr>
        <w:pStyle w:val="Default"/>
        <w:jc w:val="both"/>
        <w:rPr>
          <w:noProof/>
          <w:sz w:val="22"/>
          <w:szCs w:val="22"/>
        </w:rPr>
      </w:pPr>
      <w:r w:rsidRPr="003B4F5C">
        <w:rPr>
          <w:noProof/>
          <w:sz w:val="22"/>
          <w:szCs w:val="22"/>
        </w:rPr>
        <w:t xml:space="preserve">(2) Davatelj javne usluge omogućava korisniku javne usluge provjeru ispravnosti zaračunatog iznosa u odnosu na pruženu uslugu. </w:t>
      </w:r>
    </w:p>
    <w:p w14:paraId="67C37029" w14:textId="77777777" w:rsidR="00A43F9E" w:rsidRPr="003B4F5C" w:rsidRDefault="00A43F9E" w:rsidP="00A43F9E">
      <w:pPr>
        <w:pStyle w:val="Default"/>
        <w:rPr>
          <w:noProof/>
          <w:sz w:val="22"/>
          <w:szCs w:val="22"/>
        </w:rPr>
      </w:pPr>
    </w:p>
    <w:p w14:paraId="4FB2CE6D" w14:textId="38B068FF" w:rsidR="00A43F9E" w:rsidRPr="003B4F5C" w:rsidRDefault="00A43F9E" w:rsidP="00A43F9E">
      <w:pPr>
        <w:pStyle w:val="Default"/>
        <w:jc w:val="center"/>
        <w:rPr>
          <w:b/>
          <w:bCs/>
          <w:noProof/>
          <w:sz w:val="22"/>
          <w:szCs w:val="22"/>
        </w:rPr>
      </w:pPr>
      <w:r w:rsidRPr="003B4F5C">
        <w:rPr>
          <w:b/>
          <w:bCs/>
          <w:noProof/>
          <w:sz w:val="22"/>
          <w:szCs w:val="22"/>
        </w:rPr>
        <w:t xml:space="preserve">Članak </w:t>
      </w:r>
      <w:r w:rsidR="0022374D" w:rsidRPr="003B4F5C">
        <w:rPr>
          <w:b/>
          <w:bCs/>
          <w:noProof/>
          <w:sz w:val="22"/>
          <w:szCs w:val="22"/>
        </w:rPr>
        <w:t>2</w:t>
      </w:r>
      <w:r w:rsidR="00E458CB" w:rsidRPr="003B4F5C">
        <w:rPr>
          <w:b/>
          <w:bCs/>
          <w:noProof/>
          <w:sz w:val="22"/>
          <w:szCs w:val="22"/>
        </w:rPr>
        <w:t>0</w:t>
      </w:r>
      <w:r w:rsidRPr="003B4F5C">
        <w:rPr>
          <w:b/>
          <w:bCs/>
          <w:noProof/>
          <w:sz w:val="22"/>
          <w:szCs w:val="22"/>
        </w:rPr>
        <w:t>.</w:t>
      </w:r>
    </w:p>
    <w:p w14:paraId="19A61D44" w14:textId="77777777" w:rsidR="00A43F9E" w:rsidRPr="003B4F5C" w:rsidRDefault="00A43F9E" w:rsidP="00A43F9E">
      <w:pPr>
        <w:pStyle w:val="Default"/>
        <w:jc w:val="center"/>
        <w:rPr>
          <w:noProof/>
          <w:sz w:val="22"/>
          <w:szCs w:val="22"/>
        </w:rPr>
      </w:pPr>
    </w:p>
    <w:p w14:paraId="14BD823D" w14:textId="2EE1341E" w:rsidR="00A43F9E" w:rsidRPr="003B4F5C" w:rsidRDefault="00A43F9E" w:rsidP="00A43F9E">
      <w:pPr>
        <w:pStyle w:val="Default"/>
        <w:spacing w:after="14"/>
        <w:jc w:val="both"/>
        <w:rPr>
          <w:noProof/>
          <w:sz w:val="22"/>
          <w:szCs w:val="22"/>
        </w:rPr>
      </w:pPr>
      <w:r w:rsidRPr="003B4F5C">
        <w:rPr>
          <w:noProof/>
          <w:sz w:val="22"/>
          <w:szCs w:val="22"/>
        </w:rPr>
        <w:t>(1) Računi se dostavljaju korisniku javne</w:t>
      </w:r>
      <w:r w:rsidR="005A32DA" w:rsidRPr="003B4F5C">
        <w:rPr>
          <w:noProof/>
          <w:sz w:val="22"/>
          <w:szCs w:val="22"/>
        </w:rPr>
        <w:t xml:space="preserve"> usluge</w:t>
      </w:r>
      <w:r w:rsidRPr="003B4F5C">
        <w:rPr>
          <w:noProof/>
          <w:sz w:val="22"/>
          <w:szCs w:val="22"/>
        </w:rPr>
        <w:t xml:space="preserve"> na obračunsko mjesto, a na izričit zahtjev korisnika javne usluge, na adresu koju on odredi unutar RH. </w:t>
      </w:r>
    </w:p>
    <w:p w14:paraId="453A0B0B" w14:textId="516340CC" w:rsidR="00A43F9E" w:rsidRPr="003B4F5C" w:rsidRDefault="00A43F9E" w:rsidP="00A43F9E">
      <w:pPr>
        <w:pStyle w:val="Default"/>
        <w:spacing w:after="14"/>
        <w:jc w:val="both"/>
        <w:rPr>
          <w:noProof/>
          <w:sz w:val="22"/>
          <w:szCs w:val="22"/>
        </w:rPr>
      </w:pPr>
      <w:r w:rsidRPr="003B4F5C">
        <w:rPr>
          <w:noProof/>
          <w:sz w:val="22"/>
          <w:szCs w:val="22"/>
        </w:rPr>
        <w:t xml:space="preserve">(2) Na zahtjev korisnika javne usluge, davatelj javne usluge će dostaviti e-račun, ako je korisnik javne usluge tako dogovorio. </w:t>
      </w:r>
    </w:p>
    <w:p w14:paraId="5EC67744" w14:textId="77777777" w:rsidR="00A43F9E" w:rsidRPr="003B4F5C" w:rsidRDefault="00A43F9E" w:rsidP="00A43F9E">
      <w:pPr>
        <w:pStyle w:val="Default"/>
        <w:spacing w:after="14"/>
        <w:jc w:val="both"/>
        <w:rPr>
          <w:noProof/>
          <w:sz w:val="22"/>
          <w:szCs w:val="22"/>
        </w:rPr>
      </w:pPr>
      <w:r w:rsidRPr="003B4F5C">
        <w:rPr>
          <w:noProof/>
          <w:sz w:val="22"/>
          <w:szCs w:val="22"/>
        </w:rPr>
        <w:t xml:space="preserve">(3) Korisnici javne usluge su dužni ispostavljeni račun podmiriti do roka utvrđenog na računu. </w:t>
      </w:r>
    </w:p>
    <w:p w14:paraId="7EDA5679" w14:textId="77777777" w:rsidR="00A43F9E" w:rsidRPr="003B4F5C" w:rsidRDefault="00A43F9E" w:rsidP="00A43F9E">
      <w:pPr>
        <w:pStyle w:val="Default"/>
        <w:jc w:val="both"/>
        <w:rPr>
          <w:noProof/>
          <w:sz w:val="22"/>
          <w:szCs w:val="22"/>
        </w:rPr>
      </w:pPr>
      <w:r w:rsidRPr="003B4F5C">
        <w:rPr>
          <w:noProof/>
          <w:sz w:val="22"/>
          <w:szCs w:val="22"/>
        </w:rPr>
        <w:t xml:space="preserve">(4) U slučaju zakašnjenja zaračunavaju se zakonske zatezne kamate u skladu sa zakonom. </w:t>
      </w:r>
    </w:p>
    <w:p w14:paraId="15D52CF6" w14:textId="77777777" w:rsidR="002F1803" w:rsidRPr="003B4F5C" w:rsidRDefault="002F1803" w:rsidP="002F1803">
      <w:pPr>
        <w:pStyle w:val="Default"/>
        <w:jc w:val="both"/>
        <w:rPr>
          <w:noProof/>
          <w:sz w:val="22"/>
          <w:szCs w:val="22"/>
        </w:rPr>
      </w:pPr>
    </w:p>
    <w:p w14:paraId="2E2A99BB" w14:textId="69C2A191" w:rsidR="002F1803" w:rsidRPr="003B4F5C" w:rsidRDefault="002F1803" w:rsidP="00F07E55">
      <w:pPr>
        <w:pStyle w:val="Default"/>
        <w:jc w:val="center"/>
        <w:rPr>
          <w:b/>
          <w:bCs/>
          <w:noProof/>
          <w:sz w:val="22"/>
          <w:szCs w:val="22"/>
        </w:rPr>
      </w:pPr>
      <w:r w:rsidRPr="003B4F5C">
        <w:rPr>
          <w:b/>
          <w:bCs/>
          <w:noProof/>
          <w:sz w:val="22"/>
          <w:szCs w:val="22"/>
        </w:rPr>
        <w:t xml:space="preserve">Članak </w:t>
      </w:r>
      <w:r w:rsidR="0022374D" w:rsidRPr="003B4F5C">
        <w:rPr>
          <w:b/>
          <w:bCs/>
          <w:noProof/>
          <w:sz w:val="22"/>
          <w:szCs w:val="22"/>
        </w:rPr>
        <w:t>2</w:t>
      </w:r>
      <w:r w:rsidR="00E458CB" w:rsidRPr="003B4F5C">
        <w:rPr>
          <w:b/>
          <w:bCs/>
          <w:noProof/>
          <w:sz w:val="22"/>
          <w:szCs w:val="22"/>
        </w:rPr>
        <w:t>1</w:t>
      </w:r>
      <w:r w:rsidRPr="003B4F5C">
        <w:rPr>
          <w:b/>
          <w:bCs/>
          <w:noProof/>
          <w:sz w:val="22"/>
          <w:szCs w:val="22"/>
        </w:rPr>
        <w:t>.</w:t>
      </w:r>
    </w:p>
    <w:p w14:paraId="2E1EC680" w14:textId="77777777" w:rsidR="0022374D" w:rsidRPr="003B4F5C" w:rsidRDefault="0022374D" w:rsidP="00F07E55">
      <w:pPr>
        <w:pStyle w:val="Default"/>
        <w:jc w:val="center"/>
        <w:rPr>
          <w:b/>
          <w:bCs/>
          <w:noProof/>
          <w:sz w:val="22"/>
          <w:szCs w:val="22"/>
        </w:rPr>
      </w:pPr>
    </w:p>
    <w:p w14:paraId="335875E6" w14:textId="53F07557" w:rsidR="002F1803" w:rsidRPr="003B4F5C" w:rsidRDefault="002F1803" w:rsidP="002F1803">
      <w:pPr>
        <w:pStyle w:val="Default"/>
        <w:jc w:val="both"/>
        <w:rPr>
          <w:noProof/>
          <w:sz w:val="22"/>
          <w:szCs w:val="22"/>
        </w:rPr>
      </w:pPr>
      <w:r w:rsidRPr="003B4F5C">
        <w:rPr>
          <w:noProof/>
          <w:sz w:val="22"/>
          <w:szCs w:val="22"/>
        </w:rPr>
        <w:t>Svi dogovori i pravno relevantne izjave ugovornih strana valjane su jedino ukoliko su učinjene u pisanom obliku.</w:t>
      </w:r>
    </w:p>
    <w:p w14:paraId="63AFBFA9" w14:textId="77777777" w:rsidR="002F1803" w:rsidRPr="003B4F5C" w:rsidRDefault="002F1803" w:rsidP="002F1803">
      <w:pPr>
        <w:pStyle w:val="Default"/>
        <w:jc w:val="both"/>
        <w:rPr>
          <w:noProof/>
          <w:sz w:val="22"/>
          <w:szCs w:val="22"/>
        </w:rPr>
      </w:pPr>
      <w:r w:rsidRPr="003B4F5C">
        <w:rPr>
          <w:noProof/>
          <w:sz w:val="22"/>
          <w:szCs w:val="22"/>
        </w:rPr>
        <w:t>U slučaju nesuglasja ili kontradiktornosti između Ugovora i ovih Općih uvjeta, vrijedit će odredbe Ugovora.</w:t>
      </w:r>
    </w:p>
    <w:p w14:paraId="68589EB1" w14:textId="1DB20E00" w:rsidR="002F1803" w:rsidRPr="003B4F5C" w:rsidRDefault="002F1803" w:rsidP="002F1803">
      <w:pPr>
        <w:pStyle w:val="Default"/>
        <w:jc w:val="both"/>
        <w:rPr>
          <w:noProof/>
          <w:sz w:val="22"/>
          <w:szCs w:val="22"/>
        </w:rPr>
      </w:pPr>
      <w:r w:rsidRPr="003B4F5C">
        <w:rPr>
          <w:noProof/>
          <w:sz w:val="22"/>
          <w:szCs w:val="22"/>
        </w:rPr>
        <w:t>Ukoliko bilo koja odredba Ugovora i/ili Općih uvjeta jest ili postane ništavna, nevaljana ili neprovediva, to neće utjecati na ostatak Ugovora odnosno Općih uvjeta te će se ostatak Ugovora odnosno Općih uvjeta primjenjivati u najvećem mogućem opsegu dozvoljenim zakonom. U tom slučaju, ugovorne strane će bez odgode utvrditi odgovarajuću odredbu koja će zamijeniti ništavnu, nevaljanu ili neprovedivu odredbu na način da u što većoj mjeri odgovora prvotnoj namjeri ugovornih strana.</w:t>
      </w:r>
    </w:p>
    <w:p w14:paraId="2ACCE683" w14:textId="77777777" w:rsidR="002F1803" w:rsidRPr="003B4F5C" w:rsidRDefault="002F1803" w:rsidP="002F1803">
      <w:pPr>
        <w:pStyle w:val="Default"/>
        <w:jc w:val="both"/>
        <w:rPr>
          <w:noProof/>
          <w:sz w:val="22"/>
          <w:szCs w:val="22"/>
        </w:rPr>
      </w:pPr>
      <w:r w:rsidRPr="003B4F5C">
        <w:rPr>
          <w:noProof/>
          <w:sz w:val="22"/>
          <w:szCs w:val="22"/>
        </w:rPr>
        <w:t>Neizvršavanje bilo kojeg prava danog ugovornoj strani na temelju Ugovora i/ili ovih Općih uvjeta neće se smatrati odricanjem ugovorne strane od tog prava. Bilo kakvo odricanje od prava danog ugovornoj strani na temelju Ugovora i/ili ovih Općih uvjeta mora biti dano izričito i u pisanom obliku.</w:t>
      </w:r>
    </w:p>
    <w:p w14:paraId="11B3ECE2" w14:textId="77777777" w:rsidR="002F1803" w:rsidRPr="003B4F5C" w:rsidRDefault="002F1803" w:rsidP="002F1803">
      <w:pPr>
        <w:pStyle w:val="Default"/>
        <w:jc w:val="both"/>
        <w:rPr>
          <w:noProof/>
          <w:sz w:val="22"/>
          <w:szCs w:val="22"/>
        </w:rPr>
      </w:pPr>
      <w:r w:rsidRPr="003B4F5C">
        <w:rPr>
          <w:noProof/>
          <w:sz w:val="22"/>
          <w:szCs w:val="22"/>
        </w:rPr>
        <w:t>Raskid ili prestanak Ugovora ne utječe na njegove odredbe za koje je izričito ili isključivo određeno da stupaju na snagu ili se nastavljaju primjenjivati i nakon raskida ili prestanka Ugovora.</w:t>
      </w:r>
    </w:p>
    <w:p w14:paraId="3E9363E8" w14:textId="0D05EA3B" w:rsidR="002F1803" w:rsidRPr="003B4F5C" w:rsidRDefault="002F1803" w:rsidP="002F1803">
      <w:pPr>
        <w:pStyle w:val="Default"/>
        <w:jc w:val="both"/>
        <w:rPr>
          <w:noProof/>
          <w:sz w:val="22"/>
          <w:szCs w:val="22"/>
        </w:rPr>
      </w:pPr>
      <w:r w:rsidRPr="003B4F5C">
        <w:rPr>
          <w:noProof/>
          <w:sz w:val="22"/>
          <w:szCs w:val="22"/>
        </w:rPr>
        <w:t>Eventualne sporove koji nastanu u izvršavanju prava i obveza iz Ugovora davatelj javne usluge i korisnik javne usluge pokušat će riješiti sporazumno.</w:t>
      </w:r>
    </w:p>
    <w:p w14:paraId="376C91E6" w14:textId="77777777" w:rsidR="002F1803" w:rsidRPr="003B4F5C" w:rsidRDefault="002F1803" w:rsidP="002F1803">
      <w:pPr>
        <w:pStyle w:val="Default"/>
        <w:jc w:val="both"/>
        <w:rPr>
          <w:noProof/>
          <w:sz w:val="22"/>
          <w:szCs w:val="22"/>
        </w:rPr>
      </w:pPr>
      <w:r w:rsidRPr="003B4F5C">
        <w:rPr>
          <w:noProof/>
          <w:sz w:val="22"/>
          <w:szCs w:val="22"/>
        </w:rPr>
        <w:t>Na Ugovor i ove Opće uvjete primjenjuju se pozitivni propisi Republike Hrvatske te će se u skladu s time isti dokumenti i tumačiti.</w:t>
      </w:r>
    </w:p>
    <w:p w14:paraId="5B25FD7E" w14:textId="77777777" w:rsidR="002F1803" w:rsidRPr="003B4F5C" w:rsidRDefault="002F1803" w:rsidP="002F1803">
      <w:pPr>
        <w:pStyle w:val="Default"/>
        <w:jc w:val="both"/>
        <w:rPr>
          <w:noProof/>
          <w:sz w:val="22"/>
          <w:szCs w:val="22"/>
        </w:rPr>
      </w:pPr>
    </w:p>
    <w:p w14:paraId="5B7ABBEA" w14:textId="74528FBB" w:rsidR="002F1803" w:rsidRPr="003B4F5C" w:rsidRDefault="002F1803" w:rsidP="00F07E55">
      <w:pPr>
        <w:pStyle w:val="Default"/>
        <w:jc w:val="center"/>
        <w:rPr>
          <w:b/>
          <w:bCs/>
          <w:noProof/>
          <w:sz w:val="22"/>
          <w:szCs w:val="22"/>
        </w:rPr>
      </w:pPr>
      <w:r w:rsidRPr="003B4F5C">
        <w:rPr>
          <w:b/>
          <w:bCs/>
          <w:noProof/>
          <w:sz w:val="22"/>
          <w:szCs w:val="22"/>
        </w:rPr>
        <w:t xml:space="preserve">Članak </w:t>
      </w:r>
      <w:r w:rsidR="0022374D" w:rsidRPr="003B4F5C">
        <w:rPr>
          <w:b/>
          <w:bCs/>
          <w:noProof/>
          <w:sz w:val="22"/>
          <w:szCs w:val="22"/>
        </w:rPr>
        <w:t>2</w:t>
      </w:r>
      <w:r w:rsidR="00E458CB" w:rsidRPr="003B4F5C">
        <w:rPr>
          <w:b/>
          <w:bCs/>
          <w:noProof/>
          <w:sz w:val="22"/>
          <w:szCs w:val="22"/>
        </w:rPr>
        <w:t>2</w:t>
      </w:r>
      <w:r w:rsidRPr="003B4F5C">
        <w:rPr>
          <w:b/>
          <w:bCs/>
          <w:noProof/>
          <w:sz w:val="22"/>
          <w:szCs w:val="22"/>
        </w:rPr>
        <w:t>.</w:t>
      </w:r>
    </w:p>
    <w:p w14:paraId="52D14DB6" w14:textId="77777777" w:rsidR="00F07E55" w:rsidRPr="003B4F5C" w:rsidRDefault="00F07E55" w:rsidP="00F07E55">
      <w:pPr>
        <w:pStyle w:val="Default"/>
        <w:jc w:val="center"/>
        <w:rPr>
          <w:b/>
          <w:bCs/>
          <w:noProof/>
          <w:sz w:val="22"/>
          <w:szCs w:val="22"/>
        </w:rPr>
      </w:pPr>
    </w:p>
    <w:p w14:paraId="0E87E47D" w14:textId="77777777" w:rsidR="002F1803" w:rsidRPr="003B4F5C" w:rsidRDefault="002F1803" w:rsidP="002F1803">
      <w:pPr>
        <w:pStyle w:val="Default"/>
        <w:jc w:val="both"/>
        <w:rPr>
          <w:noProof/>
          <w:sz w:val="22"/>
          <w:szCs w:val="22"/>
        </w:rPr>
      </w:pPr>
      <w:r w:rsidRPr="003B4F5C">
        <w:rPr>
          <w:noProof/>
          <w:sz w:val="22"/>
          <w:szCs w:val="22"/>
        </w:rPr>
        <w:t>Ovi Opći uvjeti mijenjaju se na način koji je određen za njihovo donošenje.</w:t>
      </w:r>
    </w:p>
    <w:p w14:paraId="0E555925" w14:textId="77777777" w:rsidR="002F1803" w:rsidRPr="003B4F5C" w:rsidRDefault="002F1803" w:rsidP="002F1803">
      <w:pPr>
        <w:pStyle w:val="Default"/>
        <w:jc w:val="both"/>
        <w:rPr>
          <w:noProof/>
          <w:sz w:val="22"/>
          <w:szCs w:val="22"/>
        </w:rPr>
      </w:pPr>
    </w:p>
    <w:p w14:paraId="7B4989B9" w14:textId="2F9F5ED7" w:rsidR="002F1803" w:rsidRPr="003B4F5C" w:rsidRDefault="002F1803" w:rsidP="00F07E55">
      <w:pPr>
        <w:pStyle w:val="Default"/>
        <w:jc w:val="center"/>
        <w:rPr>
          <w:b/>
          <w:bCs/>
          <w:noProof/>
          <w:sz w:val="22"/>
          <w:szCs w:val="22"/>
        </w:rPr>
      </w:pPr>
      <w:r w:rsidRPr="003B4F5C">
        <w:rPr>
          <w:b/>
          <w:bCs/>
          <w:noProof/>
          <w:sz w:val="22"/>
          <w:szCs w:val="22"/>
        </w:rPr>
        <w:t xml:space="preserve">Članak </w:t>
      </w:r>
      <w:r w:rsidR="0022374D" w:rsidRPr="003B4F5C">
        <w:rPr>
          <w:b/>
          <w:bCs/>
          <w:noProof/>
          <w:sz w:val="22"/>
          <w:szCs w:val="22"/>
        </w:rPr>
        <w:t>2</w:t>
      </w:r>
      <w:r w:rsidR="001B2E9B" w:rsidRPr="003B4F5C">
        <w:rPr>
          <w:b/>
          <w:bCs/>
          <w:noProof/>
          <w:sz w:val="22"/>
          <w:szCs w:val="22"/>
        </w:rPr>
        <w:t>3</w:t>
      </w:r>
      <w:r w:rsidRPr="003B4F5C">
        <w:rPr>
          <w:b/>
          <w:bCs/>
          <w:noProof/>
          <w:sz w:val="22"/>
          <w:szCs w:val="22"/>
        </w:rPr>
        <w:t>.</w:t>
      </w:r>
    </w:p>
    <w:p w14:paraId="6D95B4C6" w14:textId="77777777" w:rsidR="00F07E55" w:rsidRPr="003B4F5C" w:rsidRDefault="00F07E55" w:rsidP="00F07E55">
      <w:pPr>
        <w:pStyle w:val="Default"/>
        <w:jc w:val="center"/>
        <w:rPr>
          <w:b/>
          <w:bCs/>
          <w:noProof/>
          <w:sz w:val="22"/>
          <w:szCs w:val="22"/>
        </w:rPr>
      </w:pPr>
    </w:p>
    <w:p w14:paraId="681D47D4" w14:textId="799875EE" w:rsidR="00C80A6A" w:rsidRPr="003B4F5C" w:rsidRDefault="002F1803" w:rsidP="0022374D">
      <w:pPr>
        <w:pStyle w:val="Default"/>
        <w:jc w:val="both"/>
        <w:rPr>
          <w:noProof/>
          <w:sz w:val="22"/>
          <w:szCs w:val="22"/>
        </w:rPr>
      </w:pPr>
      <w:r w:rsidRPr="003B4F5C">
        <w:rPr>
          <w:noProof/>
          <w:sz w:val="22"/>
          <w:szCs w:val="22"/>
        </w:rPr>
        <w:t xml:space="preserve">Ovi Opći uvjeti objavit će se u Službenom glasniku Grada </w:t>
      </w:r>
      <w:r w:rsidR="00F07E55" w:rsidRPr="003B4F5C">
        <w:rPr>
          <w:noProof/>
          <w:sz w:val="22"/>
          <w:szCs w:val="22"/>
        </w:rPr>
        <w:t>Šibenika</w:t>
      </w:r>
      <w:r w:rsidRPr="003B4F5C">
        <w:rPr>
          <w:noProof/>
          <w:sz w:val="22"/>
          <w:szCs w:val="22"/>
        </w:rPr>
        <w:t xml:space="preserve"> te na mrežnim stranicama davatelja usluge: </w:t>
      </w:r>
      <w:hyperlink r:id="rId14" w:history="1">
        <w:r w:rsidR="0022374D" w:rsidRPr="003B4F5C">
          <w:rPr>
            <w:rStyle w:val="Hiperveza"/>
            <w:noProof/>
            <w:sz w:val="22"/>
            <w:szCs w:val="22"/>
          </w:rPr>
          <w:t>www.zeleni-grad.hr</w:t>
        </w:r>
      </w:hyperlink>
      <w:r w:rsidR="0022374D" w:rsidRPr="003B4F5C">
        <w:rPr>
          <w:noProof/>
          <w:sz w:val="22"/>
          <w:szCs w:val="22"/>
        </w:rPr>
        <w:t xml:space="preserve"> .</w:t>
      </w:r>
    </w:p>
    <w:p w14:paraId="291134DC" w14:textId="77777777" w:rsidR="00B979DB" w:rsidRPr="003B4F5C" w:rsidRDefault="00B979DB" w:rsidP="00C80A6A">
      <w:pPr>
        <w:pStyle w:val="Default"/>
        <w:rPr>
          <w:noProof/>
          <w:sz w:val="22"/>
          <w:szCs w:val="22"/>
        </w:rPr>
      </w:pPr>
    </w:p>
    <w:sectPr w:rsidR="00B979DB" w:rsidRPr="003B4F5C" w:rsidSect="00DB6D13">
      <w:headerReference w:type="even" r:id="rId15"/>
      <w:headerReference w:type="default" r:id="rId16"/>
      <w:footerReference w:type="default" r:id="rId17"/>
      <w:head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DD4BE" w14:textId="77777777" w:rsidR="00C140D6" w:rsidRDefault="00C140D6">
      <w:pPr>
        <w:spacing w:after="0" w:line="240" w:lineRule="auto"/>
      </w:pPr>
      <w:r>
        <w:separator/>
      </w:r>
    </w:p>
  </w:endnote>
  <w:endnote w:type="continuationSeparator" w:id="0">
    <w:p w14:paraId="170A97B7" w14:textId="77777777" w:rsidR="00C140D6" w:rsidRDefault="00C14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B9E7" w14:textId="77777777" w:rsidR="00290449" w:rsidRDefault="00290449">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665A" w14:textId="77777777" w:rsidR="00290449" w:rsidRDefault="00290449">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3AFD" w14:textId="77777777" w:rsidR="00290449" w:rsidRDefault="00290449">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763B" w14:textId="77777777" w:rsidR="00781303" w:rsidRDefault="0000000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1F338" w14:textId="77777777" w:rsidR="00C140D6" w:rsidRDefault="00C140D6">
      <w:pPr>
        <w:spacing w:after="0" w:line="240" w:lineRule="auto"/>
      </w:pPr>
      <w:r>
        <w:separator/>
      </w:r>
    </w:p>
  </w:footnote>
  <w:footnote w:type="continuationSeparator" w:id="0">
    <w:p w14:paraId="386951F5" w14:textId="77777777" w:rsidR="00C140D6" w:rsidRDefault="00C14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5C2E" w14:textId="5B1E369F" w:rsidR="00290449" w:rsidRDefault="00000000">
    <w:pPr>
      <w:pStyle w:val="Zaglavlje"/>
    </w:pPr>
    <w:r>
      <w:rPr>
        <w:noProof/>
      </w:rPr>
      <w:pict w14:anchorId="3701CC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833094" o:spid="_x0000_s1026" type="#_x0000_t136" style="position:absolute;margin-left:0;margin-top:0;width:429.6pt;height:257.75pt;rotation:315;z-index:-251655168;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DCBA" w14:textId="1A539ABC" w:rsidR="00290449" w:rsidRDefault="00000000">
    <w:pPr>
      <w:pStyle w:val="Zaglavlje"/>
    </w:pPr>
    <w:r>
      <w:rPr>
        <w:noProof/>
      </w:rPr>
      <w:pict w14:anchorId="40EE8A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833095" o:spid="_x0000_s1027" type="#_x0000_t136" style="position:absolute;margin-left:0;margin-top:0;width:429.6pt;height:257.75pt;rotation:315;z-index:-251653120;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21BC" w14:textId="55912606" w:rsidR="00290449" w:rsidRDefault="00000000">
    <w:pPr>
      <w:pStyle w:val="Zaglavlje"/>
    </w:pPr>
    <w:r>
      <w:rPr>
        <w:noProof/>
      </w:rPr>
      <w:pict w14:anchorId="5BDA02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833093" o:spid="_x0000_s1025" type="#_x0000_t136" style="position:absolute;margin-left:0;margin-top:0;width:429.6pt;height:257.75pt;rotation:315;z-index:-251657216;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1CF4" w14:textId="2A383309" w:rsidR="00290449" w:rsidRDefault="00000000">
    <w:pPr>
      <w:pStyle w:val="Zaglavlje"/>
    </w:pPr>
    <w:r>
      <w:rPr>
        <w:noProof/>
      </w:rPr>
      <w:pict w14:anchorId="1F3AB4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833097" o:spid="_x0000_s1029" type="#_x0000_t136" style="position:absolute;margin-left:0;margin-top:0;width:429.6pt;height:257.75pt;rotation:315;z-index:-251649024;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1CD8" w14:textId="7225883B" w:rsidR="00781303" w:rsidRPr="00827A89" w:rsidRDefault="00000000" w:rsidP="00827A89">
    <w:pPr>
      <w:pStyle w:val="Zaglavlje"/>
      <w:jc w:val="center"/>
      <w:rPr>
        <w:rFonts w:ascii="Times New Roman" w:hAnsi="Times New Roman" w:cs="Times New Roman"/>
      </w:rPr>
    </w:pPr>
    <w:r>
      <w:rPr>
        <w:noProof/>
      </w:rPr>
      <w:pict w14:anchorId="224953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833098" o:spid="_x0000_s1030" type="#_x0000_t136" style="position:absolute;left:0;text-align:left;margin-left:0;margin-top:0;width:429.6pt;height:257.75pt;rotation:315;z-index:-251646976;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p>
  <w:p w14:paraId="1B3C74F2" w14:textId="77777777" w:rsidR="00781303" w:rsidRPr="00827A89" w:rsidRDefault="00000000">
    <w:pPr>
      <w:pStyle w:val="Zaglavlje"/>
      <w:rPr>
        <w:rFonts w:ascii="Times New Roman" w:hAnsi="Times New Roman" w:cs="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DF07" w14:textId="3481B384" w:rsidR="00290449" w:rsidRDefault="00000000">
    <w:pPr>
      <w:pStyle w:val="Zaglavlje"/>
    </w:pPr>
    <w:r>
      <w:rPr>
        <w:noProof/>
      </w:rPr>
      <w:pict w14:anchorId="7AAC0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833096" o:spid="_x0000_s1028" type="#_x0000_t136" style="position:absolute;margin-left:0;margin-top:0;width:429.6pt;height:257.75pt;rotation:315;z-index:-251651072;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D2848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3EC69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3598A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A49CF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F32A8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3BCFA9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1B769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4C69FB"/>
    <w:multiLevelType w:val="hybridMultilevel"/>
    <w:tmpl w:val="1132EE7E"/>
    <w:lvl w:ilvl="0" w:tplc="BA8C009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453FF2"/>
    <w:multiLevelType w:val="hybridMultilevel"/>
    <w:tmpl w:val="F22AFAB0"/>
    <w:lvl w:ilvl="0" w:tplc="C59A3324">
      <w:start w:val="1"/>
      <w:numFmt w:val="decimal"/>
      <w:lvlText w:val="(%1)"/>
      <w:lvlJc w:val="left"/>
      <w:pPr>
        <w:ind w:left="118" w:hanging="302"/>
      </w:pPr>
      <w:rPr>
        <w:rFonts w:ascii="Calibri" w:eastAsia="Calibri" w:hAnsi="Calibri" w:cs="Calibri" w:hint="default"/>
        <w:b w:val="0"/>
        <w:bCs w:val="0"/>
        <w:i w:val="0"/>
        <w:iCs w:val="0"/>
        <w:spacing w:val="-1"/>
        <w:w w:val="100"/>
        <w:sz w:val="22"/>
        <w:szCs w:val="22"/>
        <w:lang w:val="hr-HR" w:eastAsia="en-US" w:bidi="ar-SA"/>
      </w:rPr>
    </w:lvl>
    <w:lvl w:ilvl="1" w:tplc="3DEA9000">
      <w:start w:val="1"/>
      <w:numFmt w:val="decimal"/>
      <w:lvlText w:val="%2."/>
      <w:lvlJc w:val="left"/>
      <w:pPr>
        <w:ind w:left="826" w:hanging="425"/>
      </w:pPr>
      <w:rPr>
        <w:rFonts w:hint="default"/>
        <w:w w:val="100"/>
        <w:lang w:val="hr-HR" w:eastAsia="en-US" w:bidi="ar-SA"/>
      </w:rPr>
    </w:lvl>
    <w:lvl w:ilvl="2" w:tplc="D1D2E02A">
      <w:numFmt w:val="bullet"/>
      <w:lvlText w:val="•"/>
      <w:lvlJc w:val="left"/>
      <w:pPr>
        <w:ind w:left="1762" w:hanging="425"/>
      </w:pPr>
      <w:rPr>
        <w:rFonts w:hint="default"/>
        <w:lang w:val="hr-HR" w:eastAsia="en-US" w:bidi="ar-SA"/>
      </w:rPr>
    </w:lvl>
    <w:lvl w:ilvl="3" w:tplc="6ED42A2A">
      <w:numFmt w:val="bullet"/>
      <w:lvlText w:val="•"/>
      <w:lvlJc w:val="left"/>
      <w:pPr>
        <w:ind w:left="2705" w:hanging="425"/>
      </w:pPr>
      <w:rPr>
        <w:rFonts w:hint="default"/>
        <w:lang w:val="hr-HR" w:eastAsia="en-US" w:bidi="ar-SA"/>
      </w:rPr>
    </w:lvl>
    <w:lvl w:ilvl="4" w:tplc="06F8D140">
      <w:numFmt w:val="bullet"/>
      <w:lvlText w:val="•"/>
      <w:lvlJc w:val="left"/>
      <w:pPr>
        <w:ind w:left="3648" w:hanging="425"/>
      </w:pPr>
      <w:rPr>
        <w:rFonts w:hint="default"/>
        <w:lang w:val="hr-HR" w:eastAsia="en-US" w:bidi="ar-SA"/>
      </w:rPr>
    </w:lvl>
    <w:lvl w:ilvl="5" w:tplc="047430EA">
      <w:numFmt w:val="bullet"/>
      <w:lvlText w:val="•"/>
      <w:lvlJc w:val="left"/>
      <w:pPr>
        <w:ind w:left="4591" w:hanging="425"/>
      </w:pPr>
      <w:rPr>
        <w:rFonts w:hint="default"/>
        <w:lang w:val="hr-HR" w:eastAsia="en-US" w:bidi="ar-SA"/>
      </w:rPr>
    </w:lvl>
    <w:lvl w:ilvl="6" w:tplc="0B4A6A74">
      <w:numFmt w:val="bullet"/>
      <w:lvlText w:val="•"/>
      <w:lvlJc w:val="left"/>
      <w:pPr>
        <w:ind w:left="5534" w:hanging="425"/>
      </w:pPr>
      <w:rPr>
        <w:rFonts w:hint="default"/>
        <w:lang w:val="hr-HR" w:eastAsia="en-US" w:bidi="ar-SA"/>
      </w:rPr>
    </w:lvl>
    <w:lvl w:ilvl="7" w:tplc="43E07832">
      <w:numFmt w:val="bullet"/>
      <w:lvlText w:val="•"/>
      <w:lvlJc w:val="left"/>
      <w:pPr>
        <w:ind w:left="6477" w:hanging="425"/>
      </w:pPr>
      <w:rPr>
        <w:rFonts w:hint="default"/>
        <w:lang w:val="hr-HR" w:eastAsia="en-US" w:bidi="ar-SA"/>
      </w:rPr>
    </w:lvl>
    <w:lvl w:ilvl="8" w:tplc="86FE215E">
      <w:numFmt w:val="bullet"/>
      <w:lvlText w:val="•"/>
      <w:lvlJc w:val="left"/>
      <w:pPr>
        <w:ind w:left="7420" w:hanging="425"/>
      </w:pPr>
      <w:rPr>
        <w:rFonts w:hint="default"/>
        <w:lang w:val="hr-HR" w:eastAsia="en-US" w:bidi="ar-SA"/>
      </w:rPr>
    </w:lvl>
  </w:abstractNum>
  <w:abstractNum w:abstractNumId="9" w15:restartNumberingAfterBreak="0">
    <w:nsid w:val="11E77071"/>
    <w:multiLevelType w:val="hybridMultilevel"/>
    <w:tmpl w:val="7324A266"/>
    <w:lvl w:ilvl="0" w:tplc="E62817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513079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5533B80"/>
    <w:multiLevelType w:val="hybridMultilevel"/>
    <w:tmpl w:val="94A2AB1A"/>
    <w:lvl w:ilvl="0" w:tplc="03D08A0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7E1793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9C22BA0"/>
    <w:multiLevelType w:val="hybridMultilevel"/>
    <w:tmpl w:val="5F363150"/>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551E5"/>
    <w:multiLevelType w:val="hybridMultilevel"/>
    <w:tmpl w:val="F8F685A0"/>
    <w:lvl w:ilvl="0" w:tplc="1B3ACF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49C0107"/>
    <w:multiLevelType w:val="hybridMultilevel"/>
    <w:tmpl w:val="5CD4AF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7F74624"/>
    <w:multiLevelType w:val="hybridMultilevel"/>
    <w:tmpl w:val="FC8889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8B25534"/>
    <w:multiLevelType w:val="hybridMultilevel"/>
    <w:tmpl w:val="3918CED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A4078F3"/>
    <w:multiLevelType w:val="hybridMultilevel"/>
    <w:tmpl w:val="BE568DB2"/>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86878"/>
    <w:multiLevelType w:val="hybridMultilevel"/>
    <w:tmpl w:val="499EC8B6"/>
    <w:lvl w:ilvl="0" w:tplc="FFFFFFFF">
      <w:numFmt w:val="decimal"/>
      <w:lvlText w:val=""/>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3ED30C5"/>
    <w:multiLevelType w:val="hybridMultilevel"/>
    <w:tmpl w:val="F1760166"/>
    <w:lvl w:ilvl="0" w:tplc="B5E824E6">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41F1744"/>
    <w:multiLevelType w:val="hybridMultilevel"/>
    <w:tmpl w:val="924009E2"/>
    <w:lvl w:ilvl="0" w:tplc="658C25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91978A6"/>
    <w:multiLevelType w:val="hybridMultilevel"/>
    <w:tmpl w:val="205837DE"/>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9357F0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DB53CD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4E645B7"/>
    <w:multiLevelType w:val="hybridMultilevel"/>
    <w:tmpl w:val="346EB5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87A62E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8B77BEF"/>
    <w:multiLevelType w:val="hybridMultilevel"/>
    <w:tmpl w:val="E80477AC"/>
    <w:lvl w:ilvl="0" w:tplc="269812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F4570B9"/>
    <w:multiLevelType w:val="hybridMultilevel"/>
    <w:tmpl w:val="59BCF996"/>
    <w:lvl w:ilvl="0" w:tplc="658C25C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5597DC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571BE4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8860BCD"/>
    <w:multiLevelType w:val="hybridMultilevel"/>
    <w:tmpl w:val="E27A17EE"/>
    <w:lvl w:ilvl="0" w:tplc="7496F9E0">
      <w:start w:val="1"/>
      <w:numFmt w:val="decimal"/>
      <w:lvlText w:val="%1."/>
      <w:lvlJc w:val="left"/>
      <w:pPr>
        <w:ind w:left="838" w:hanging="437"/>
        <w:jc w:val="right"/>
      </w:pPr>
      <w:rPr>
        <w:rFonts w:ascii="Calibri" w:eastAsia="Calibri" w:hAnsi="Calibri" w:cs="Calibri" w:hint="default"/>
        <w:b w:val="0"/>
        <w:bCs w:val="0"/>
        <w:i w:val="0"/>
        <w:iCs w:val="0"/>
        <w:color w:val="221F1F"/>
        <w:w w:val="100"/>
        <w:sz w:val="22"/>
        <w:szCs w:val="22"/>
        <w:lang w:val="hr-HR" w:eastAsia="en-US" w:bidi="ar-SA"/>
      </w:rPr>
    </w:lvl>
    <w:lvl w:ilvl="1" w:tplc="C186A4C8">
      <w:numFmt w:val="bullet"/>
      <w:lvlText w:val="•"/>
      <w:lvlJc w:val="left"/>
      <w:pPr>
        <w:ind w:left="1686" w:hanging="437"/>
      </w:pPr>
      <w:rPr>
        <w:rFonts w:hint="default"/>
        <w:lang w:val="hr-HR" w:eastAsia="en-US" w:bidi="ar-SA"/>
      </w:rPr>
    </w:lvl>
    <w:lvl w:ilvl="2" w:tplc="25C457F0">
      <w:numFmt w:val="bullet"/>
      <w:lvlText w:val="•"/>
      <w:lvlJc w:val="left"/>
      <w:pPr>
        <w:ind w:left="2533" w:hanging="437"/>
      </w:pPr>
      <w:rPr>
        <w:rFonts w:hint="default"/>
        <w:lang w:val="hr-HR" w:eastAsia="en-US" w:bidi="ar-SA"/>
      </w:rPr>
    </w:lvl>
    <w:lvl w:ilvl="3" w:tplc="1DA82700">
      <w:numFmt w:val="bullet"/>
      <w:lvlText w:val="•"/>
      <w:lvlJc w:val="left"/>
      <w:pPr>
        <w:ind w:left="3379" w:hanging="437"/>
      </w:pPr>
      <w:rPr>
        <w:rFonts w:hint="default"/>
        <w:lang w:val="hr-HR" w:eastAsia="en-US" w:bidi="ar-SA"/>
      </w:rPr>
    </w:lvl>
    <w:lvl w:ilvl="4" w:tplc="AAF4EE84">
      <w:numFmt w:val="bullet"/>
      <w:lvlText w:val="•"/>
      <w:lvlJc w:val="left"/>
      <w:pPr>
        <w:ind w:left="4226" w:hanging="437"/>
      </w:pPr>
      <w:rPr>
        <w:rFonts w:hint="default"/>
        <w:lang w:val="hr-HR" w:eastAsia="en-US" w:bidi="ar-SA"/>
      </w:rPr>
    </w:lvl>
    <w:lvl w:ilvl="5" w:tplc="031A4DB2">
      <w:numFmt w:val="bullet"/>
      <w:lvlText w:val="•"/>
      <w:lvlJc w:val="left"/>
      <w:pPr>
        <w:ind w:left="5073" w:hanging="437"/>
      </w:pPr>
      <w:rPr>
        <w:rFonts w:hint="default"/>
        <w:lang w:val="hr-HR" w:eastAsia="en-US" w:bidi="ar-SA"/>
      </w:rPr>
    </w:lvl>
    <w:lvl w:ilvl="6" w:tplc="3440EDD8">
      <w:numFmt w:val="bullet"/>
      <w:lvlText w:val="•"/>
      <w:lvlJc w:val="left"/>
      <w:pPr>
        <w:ind w:left="5919" w:hanging="437"/>
      </w:pPr>
      <w:rPr>
        <w:rFonts w:hint="default"/>
        <w:lang w:val="hr-HR" w:eastAsia="en-US" w:bidi="ar-SA"/>
      </w:rPr>
    </w:lvl>
    <w:lvl w:ilvl="7" w:tplc="11381826">
      <w:numFmt w:val="bullet"/>
      <w:lvlText w:val="•"/>
      <w:lvlJc w:val="left"/>
      <w:pPr>
        <w:ind w:left="6766" w:hanging="437"/>
      </w:pPr>
      <w:rPr>
        <w:rFonts w:hint="default"/>
        <w:lang w:val="hr-HR" w:eastAsia="en-US" w:bidi="ar-SA"/>
      </w:rPr>
    </w:lvl>
    <w:lvl w:ilvl="8" w:tplc="AC8AD6E8">
      <w:numFmt w:val="bullet"/>
      <w:lvlText w:val="•"/>
      <w:lvlJc w:val="left"/>
      <w:pPr>
        <w:ind w:left="7613" w:hanging="437"/>
      </w:pPr>
      <w:rPr>
        <w:rFonts w:hint="default"/>
        <w:lang w:val="hr-HR" w:eastAsia="en-US" w:bidi="ar-SA"/>
      </w:rPr>
    </w:lvl>
  </w:abstractNum>
  <w:abstractNum w:abstractNumId="32" w15:restartNumberingAfterBreak="0">
    <w:nsid w:val="7B930AAB"/>
    <w:multiLevelType w:val="hybridMultilevel"/>
    <w:tmpl w:val="C40C78F2"/>
    <w:lvl w:ilvl="0" w:tplc="658C25C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37103246">
    <w:abstractNumId w:val="21"/>
  </w:num>
  <w:num w:numId="2" w16cid:durableId="507253646">
    <w:abstractNumId w:val="0"/>
  </w:num>
  <w:num w:numId="3" w16cid:durableId="2005819754">
    <w:abstractNumId w:val="29"/>
  </w:num>
  <w:num w:numId="4" w16cid:durableId="1589925891">
    <w:abstractNumId w:val="2"/>
  </w:num>
  <w:num w:numId="5" w16cid:durableId="608706314">
    <w:abstractNumId w:val="23"/>
  </w:num>
  <w:num w:numId="6" w16cid:durableId="525869745">
    <w:abstractNumId w:val="26"/>
  </w:num>
  <w:num w:numId="7" w16cid:durableId="1284076959">
    <w:abstractNumId w:val="5"/>
  </w:num>
  <w:num w:numId="8" w16cid:durableId="1995908372">
    <w:abstractNumId w:val="3"/>
  </w:num>
  <w:num w:numId="9" w16cid:durableId="1414082562">
    <w:abstractNumId w:val="24"/>
  </w:num>
  <w:num w:numId="10" w16cid:durableId="775635611">
    <w:abstractNumId w:val="12"/>
  </w:num>
  <w:num w:numId="11" w16cid:durableId="1340084569">
    <w:abstractNumId w:val="30"/>
  </w:num>
  <w:num w:numId="12" w16cid:durableId="1134713933">
    <w:abstractNumId w:val="1"/>
  </w:num>
  <w:num w:numId="13" w16cid:durableId="848714912">
    <w:abstractNumId w:val="4"/>
  </w:num>
  <w:num w:numId="14" w16cid:durableId="1734423037">
    <w:abstractNumId w:val="9"/>
  </w:num>
  <w:num w:numId="15" w16cid:durableId="65031134">
    <w:abstractNumId w:val="18"/>
  </w:num>
  <w:num w:numId="16" w16cid:durableId="1459445243">
    <w:abstractNumId w:val="13"/>
  </w:num>
  <w:num w:numId="17" w16cid:durableId="684864989">
    <w:abstractNumId w:val="32"/>
  </w:num>
  <w:num w:numId="18" w16cid:durableId="914316794">
    <w:abstractNumId w:val="10"/>
  </w:num>
  <w:num w:numId="19" w16cid:durableId="2012826531">
    <w:abstractNumId w:val="6"/>
  </w:num>
  <w:num w:numId="20" w16cid:durableId="1624655435">
    <w:abstractNumId w:val="7"/>
  </w:num>
  <w:num w:numId="21" w16cid:durableId="950626237">
    <w:abstractNumId w:val="11"/>
  </w:num>
  <w:num w:numId="22" w16cid:durableId="727145755">
    <w:abstractNumId w:val="15"/>
  </w:num>
  <w:num w:numId="23" w16cid:durableId="1445922608">
    <w:abstractNumId w:val="16"/>
  </w:num>
  <w:num w:numId="24" w16cid:durableId="974601337">
    <w:abstractNumId w:val="17"/>
  </w:num>
  <w:num w:numId="25" w16cid:durableId="797719869">
    <w:abstractNumId w:val="25"/>
  </w:num>
  <w:num w:numId="26" w16cid:durableId="2087800028">
    <w:abstractNumId w:val="22"/>
  </w:num>
  <w:num w:numId="27" w16cid:durableId="734398165">
    <w:abstractNumId w:val="19"/>
  </w:num>
  <w:num w:numId="28" w16cid:durableId="1445612037">
    <w:abstractNumId w:val="20"/>
  </w:num>
  <w:num w:numId="29" w16cid:durableId="1090932196">
    <w:abstractNumId w:val="28"/>
  </w:num>
  <w:num w:numId="30" w16cid:durableId="410733142">
    <w:abstractNumId w:val="27"/>
  </w:num>
  <w:num w:numId="31" w16cid:durableId="115177789">
    <w:abstractNumId w:val="31"/>
  </w:num>
  <w:num w:numId="32" w16cid:durableId="1990015526">
    <w:abstractNumId w:val="8"/>
  </w:num>
  <w:num w:numId="33" w16cid:durableId="92446227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D4"/>
    <w:rsid w:val="000154CD"/>
    <w:rsid w:val="00025312"/>
    <w:rsid w:val="00056D7C"/>
    <w:rsid w:val="00084FA7"/>
    <w:rsid w:val="000A2CC5"/>
    <w:rsid w:val="000A39A3"/>
    <w:rsid w:val="000B1E11"/>
    <w:rsid w:val="000B326C"/>
    <w:rsid w:val="000C16F4"/>
    <w:rsid w:val="0010176C"/>
    <w:rsid w:val="00103A6E"/>
    <w:rsid w:val="00116EC3"/>
    <w:rsid w:val="00126150"/>
    <w:rsid w:val="00127613"/>
    <w:rsid w:val="001310FE"/>
    <w:rsid w:val="00140768"/>
    <w:rsid w:val="001637D8"/>
    <w:rsid w:val="00176FFE"/>
    <w:rsid w:val="0018183D"/>
    <w:rsid w:val="0018244E"/>
    <w:rsid w:val="00183E79"/>
    <w:rsid w:val="001953FF"/>
    <w:rsid w:val="001B2E9B"/>
    <w:rsid w:val="001B4B99"/>
    <w:rsid w:val="001D282C"/>
    <w:rsid w:val="001D6E8F"/>
    <w:rsid w:val="001F2AC5"/>
    <w:rsid w:val="002113BE"/>
    <w:rsid w:val="0021166D"/>
    <w:rsid w:val="00222B54"/>
    <w:rsid w:val="0022374D"/>
    <w:rsid w:val="00226726"/>
    <w:rsid w:val="00233B4B"/>
    <w:rsid w:val="00241AA9"/>
    <w:rsid w:val="00257E2D"/>
    <w:rsid w:val="00285A22"/>
    <w:rsid w:val="00290449"/>
    <w:rsid w:val="00290F4B"/>
    <w:rsid w:val="002934DB"/>
    <w:rsid w:val="002A1F72"/>
    <w:rsid w:val="002B498F"/>
    <w:rsid w:val="002C72B8"/>
    <w:rsid w:val="002D3305"/>
    <w:rsid w:val="002F1803"/>
    <w:rsid w:val="002F2AED"/>
    <w:rsid w:val="002F666D"/>
    <w:rsid w:val="0030163D"/>
    <w:rsid w:val="0030707C"/>
    <w:rsid w:val="003076C7"/>
    <w:rsid w:val="00322FD3"/>
    <w:rsid w:val="00323B46"/>
    <w:rsid w:val="00325394"/>
    <w:rsid w:val="00326223"/>
    <w:rsid w:val="00326832"/>
    <w:rsid w:val="00332405"/>
    <w:rsid w:val="00353DB3"/>
    <w:rsid w:val="00355CF3"/>
    <w:rsid w:val="003621EE"/>
    <w:rsid w:val="0038599C"/>
    <w:rsid w:val="00391513"/>
    <w:rsid w:val="00392C71"/>
    <w:rsid w:val="003A4F89"/>
    <w:rsid w:val="003B0018"/>
    <w:rsid w:val="003B260F"/>
    <w:rsid w:val="003B4CBC"/>
    <w:rsid w:val="003B4F5C"/>
    <w:rsid w:val="003D1E7D"/>
    <w:rsid w:val="003D575A"/>
    <w:rsid w:val="003E231B"/>
    <w:rsid w:val="003E4554"/>
    <w:rsid w:val="003F3E64"/>
    <w:rsid w:val="00405C03"/>
    <w:rsid w:val="004130E1"/>
    <w:rsid w:val="00437FD2"/>
    <w:rsid w:val="004A01C1"/>
    <w:rsid w:val="004B5E2C"/>
    <w:rsid w:val="004D2E2A"/>
    <w:rsid w:val="004F5435"/>
    <w:rsid w:val="0050434F"/>
    <w:rsid w:val="0050442A"/>
    <w:rsid w:val="0054105F"/>
    <w:rsid w:val="00543B45"/>
    <w:rsid w:val="00546C3E"/>
    <w:rsid w:val="00563DEA"/>
    <w:rsid w:val="005765D7"/>
    <w:rsid w:val="0058532E"/>
    <w:rsid w:val="00593189"/>
    <w:rsid w:val="005A32DA"/>
    <w:rsid w:val="005B192C"/>
    <w:rsid w:val="005B42E3"/>
    <w:rsid w:val="005B4973"/>
    <w:rsid w:val="005B7BF5"/>
    <w:rsid w:val="005C54C6"/>
    <w:rsid w:val="005C58BC"/>
    <w:rsid w:val="005D3BD4"/>
    <w:rsid w:val="005D478E"/>
    <w:rsid w:val="005E7C0E"/>
    <w:rsid w:val="005F4804"/>
    <w:rsid w:val="0060316E"/>
    <w:rsid w:val="00604839"/>
    <w:rsid w:val="00606C6A"/>
    <w:rsid w:val="00643716"/>
    <w:rsid w:val="00647129"/>
    <w:rsid w:val="00656D7A"/>
    <w:rsid w:val="006653B8"/>
    <w:rsid w:val="006671D8"/>
    <w:rsid w:val="00672CD4"/>
    <w:rsid w:val="00683134"/>
    <w:rsid w:val="006916FC"/>
    <w:rsid w:val="006955FB"/>
    <w:rsid w:val="006A75BF"/>
    <w:rsid w:val="006B28D1"/>
    <w:rsid w:val="006C637F"/>
    <w:rsid w:val="00711EF1"/>
    <w:rsid w:val="00716F6F"/>
    <w:rsid w:val="00744E8E"/>
    <w:rsid w:val="00745409"/>
    <w:rsid w:val="00785B0E"/>
    <w:rsid w:val="00790271"/>
    <w:rsid w:val="00793212"/>
    <w:rsid w:val="007B29D7"/>
    <w:rsid w:val="007C33E4"/>
    <w:rsid w:val="007E1C2F"/>
    <w:rsid w:val="007E2C0E"/>
    <w:rsid w:val="007E4AE2"/>
    <w:rsid w:val="0084080A"/>
    <w:rsid w:val="00863B5E"/>
    <w:rsid w:val="008711E2"/>
    <w:rsid w:val="0089514F"/>
    <w:rsid w:val="008A07AC"/>
    <w:rsid w:val="008D7BDA"/>
    <w:rsid w:val="008F626A"/>
    <w:rsid w:val="0090140C"/>
    <w:rsid w:val="00903049"/>
    <w:rsid w:val="009107B8"/>
    <w:rsid w:val="00914A4F"/>
    <w:rsid w:val="0091544E"/>
    <w:rsid w:val="00916F9A"/>
    <w:rsid w:val="00934271"/>
    <w:rsid w:val="009558EA"/>
    <w:rsid w:val="0097046D"/>
    <w:rsid w:val="00975062"/>
    <w:rsid w:val="00981667"/>
    <w:rsid w:val="00994CE3"/>
    <w:rsid w:val="009A56DC"/>
    <w:rsid w:val="009A679D"/>
    <w:rsid w:val="009F7AC0"/>
    <w:rsid w:val="00A04426"/>
    <w:rsid w:val="00A058EA"/>
    <w:rsid w:val="00A1297A"/>
    <w:rsid w:val="00A202AD"/>
    <w:rsid w:val="00A30A95"/>
    <w:rsid w:val="00A41FF1"/>
    <w:rsid w:val="00A43F9E"/>
    <w:rsid w:val="00A6232F"/>
    <w:rsid w:val="00A67620"/>
    <w:rsid w:val="00A72C07"/>
    <w:rsid w:val="00A750EA"/>
    <w:rsid w:val="00A774A3"/>
    <w:rsid w:val="00A8136E"/>
    <w:rsid w:val="00A85245"/>
    <w:rsid w:val="00AA662C"/>
    <w:rsid w:val="00AE2239"/>
    <w:rsid w:val="00AE34B3"/>
    <w:rsid w:val="00AF530D"/>
    <w:rsid w:val="00B132C4"/>
    <w:rsid w:val="00B503C8"/>
    <w:rsid w:val="00B60126"/>
    <w:rsid w:val="00B67A97"/>
    <w:rsid w:val="00B71508"/>
    <w:rsid w:val="00B7656D"/>
    <w:rsid w:val="00B86804"/>
    <w:rsid w:val="00B979DB"/>
    <w:rsid w:val="00BB4344"/>
    <w:rsid w:val="00BD3141"/>
    <w:rsid w:val="00BD352E"/>
    <w:rsid w:val="00BD7712"/>
    <w:rsid w:val="00BE014E"/>
    <w:rsid w:val="00BF265E"/>
    <w:rsid w:val="00BF495F"/>
    <w:rsid w:val="00C0665F"/>
    <w:rsid w:val="00C140D6"/>
    <w:rsid w:val="00C212C1"/>
    <w:rsid w:val="00C249C2"/>
    <w:rsid w:val="00C27E97"/>
    <w:rsid w:val="00C60823"/>
    <w:rsid w:val="00C70600"/>
    <w:rsid w:val="00C80A6A"/>
    <w:rsid w:val="00C94381"/>
    <w:rsid w:val="00C96A9E"/>
    <w:rsid w:val="00CC6A07"/>
    <w:rsid w:val="00D13F4C"/>
    <w:rsid w:val="00D163C9"/>
    <w:rsid w:val="00D2125C"/>
    <w:rsid w:val="00D26CE7"/>
    <w:rsid w:val="00D470AE"/>
    <w:rsid w:val="00D50467"/>
    <w:rsid w:val="00D61A62"/>
    <w:rsid w:val="00D63703"/>
    <w:rsid w:val="00D63A1A"/>
    <w:rsid w:val="00D67257"/>
    <w:rsid w:val="00D82019"/>
    <w:rsid w:val="00D839B1"/>
    <w:rsid w:val="00DA1A9A"/>
    <w:rsid w:val="00DA1D31"/>
    <w:rsid w:val="00DC42C0"/>
    <w:rsid w:val="00DF2335"/>
    <w:rsid w:val="00DF4D6B"/>
    <w:rsid w:val="00DF6A90"/>
    <w:rsid w:val="00E0110D"/>
    <w:rsid w:val="00E02DF9"/>
    <w:rsid w:val="00E0399F"/>
    <w:rsid w:val="00E32141"/>
    <w:rsid w:val="00E329F9"/>
    <w:rsid w:val="00E43B9F"/>
    <w:rsid w:val="00E458CB"/>
    <w:rsid w:val="00E52518"/>
    <w:rsid w:val="00E52AAA"/>
    <w:rsid w:val="00E569AA"/>
    <w:rsid w:val="00E877F3"/>
    <w:rsid w:val="00EA2C55"/>
    <w:rsid w:val="00EC182F"/>
    <w:rsid w:val="00EC36CC"/>
    <w:rsid w:val="00EC534D"/>
    <w:rsid w:val="00ED42BA"/>
    <w:rsid w:val="00EE333E"/>
    <w:rsid w:val="00F07E55"/>
    <w:rsid w:val="00F51689"/>
    <w:rsid w:val="00F52225"/>
    <w:rsid w:val="00F573F1"/>
    <w:rsid w:val="00F60023"/>
    <w:rsid w:val="00F65394"/>
    <w:rsid w:val="00F8677C"/>
    <w:rsid w:val="00F96ABA"/>
    <w:rsid w:val="00FA48E3"/>
    <w:rsid w:val="00FB6D31"/>
    <w:rsid w:val="00FC7954"/>
    <w:rsid w:val="00FD0199"/>
    <w:rsid w:val="00FD0E38"/>
    <w:rsid w:val="00FD15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C1C70"/>
  <w15:chartTrackingRefBased/>
  <w15:docId w15:val="{D2E3D371-47A9-4478-BB05-B0AF9DDD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24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4532">
    <w:name w:val="box_454532"/>
    <w:basedOn w:val="Normal"/>
    <w:rsid w:val="00A8524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A85245"/>
  </w:style>
  <w:style w:type="paragraph" w:styleId="Tekstbalonia">
    <w:name w:val="Balloon Text"/>
    <w:basedOn w:val="Normal"/>
    <w:link w:val="TekstbaloniaChar"/>
    <w:uiPriority w:val="99"/>
    <w:semiHidden/>
    <w:unhideWhenUsed/>
    <w:rsid w:val="00A8524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85245"/>
    <w:rPr>
      <w:rFonts w:ascii="Segoe UI" w:hAnsi="Segoe UI" w:cs="Segoe UI"/>
      <w:sz w:val="18"/>
      <w:szCs w:val="18"/>
    </w:rPr>
  </w:style>
  <w:style w:type="paragraph" w:styleId="Odlomakpopisa">
    <w:name w:val="List Paragraph"/>
    <w:basedOn w:val="Normal"/>
    <w:uiPriority w:val="34"/>
    <w:qFormat/>
    <w:rsid w:val="00A85245"/>
    <w:pPr>
      <w:ind w:left="720"/>
      <w:contextualSpacing/>
    </w:pPr>
  </w:style>
  <w:style w:type="paragraph" w:styleId="Zaglavlje">
    <w:name w:val="header"/>
    <w:basedOn w:val="Normal"/>
    <w:link w:val="ZaglavljeChar"/>
    <w:uiPriority w:val="99"/>
    <w:unhideWhenUsed/>
    <w:rsid w:val="00A8524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85245"/>
  </w:style>
  <w:style w:type="paragraph" w:styleId="Podnoje">
    <w:name w:val="footer"/>
    <w:basedOn w:val="Normal"/>
    <w:link w:val="PodnojeChar"/>
    <w:uiPriority w:val="99"/>
    <w:unhideWhenUsed/>
    <w:rsid w:val="00A8524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85245"/>
  </w:style>
  <w:style w:type="character" w:styleId="Referencakomentara">
    <w:name w:val="annotation reference"/>
    <w:basedOn w:val="Zadanifontodlomka"/>
    <w:uiPriority w:val="99"/>
    <w:semiHidden/>
    <w:unhideWhenUsed/>
    <w:rsid w:val="00A85245"/>
    <w:rPr>
      <w:sz w:val="16"/>
      <w:szCs w:val="16"/>
    </w:rPr>
  </w:style>
  <w:style w:type="paragraph" w:styleId="Tekstkomentara">
    <w:name w:val="annotation text"/>
    <w:basedOn w:val="Normal"/>
    <w:link w:val="TekstkomentaraChar"/>
    <w:uiPriority w:val="99"/>
    <w:semiHidden/>
    <w:unhideWhenUsed/>
    <w:rsid w:val="00A85245"/>
    <w:pPr>
      <w:spacing w:line="240" w:lineRule="auto"/>
    </w:pPr>
    <w:rPr>
      <w:sz w:val="20"/>
      <w:szCs w:val="20"/>
    </w:rPr>
  </w:style>
  <w:style w:type="character" w:customStyle="1" w:styleId="TekstkomentaraChar">
    <w:name w:val="Tekst komentara Char"/>
    <w:basedOn w:val="Zadanifontodlomka"/>
    <w:link w:val="Tekstkomentara"/>
    <w:uiPriority w:val="99"/>
    <w:semiHidden/>
    <w:rsid w:val="00A85245"/>
    <w:rPr>
      <w:sz w:val="20"/>
      <w:szCs w:val="20"/>
    </w:rPr>
  </w:style>
  <w:style w:type="paragraph" w:styleId="Predmetkomentara">
    <w:name w:val="annotation subject"/>
    <w:basedOn w:val="Tekstkomentara"/>
    <w:next w:val="Tekstkomentara"/>
    <w:link w:val="PredmetkomentaraChar"/>
    <w:uiPriority w:val="99"/>
    <w:semiHidden/>
    <w:unhideWhenUsed/>
    <w:rsid w:val="00A85245"/>
    <w:rPr>
      <w:b/>
      <w:bCs/>
    </w:rPr>
  </w:style>
  <w:style w:type="character" w:customStyle="1" w:styleId="PredmetkomentaraChar">
    <w:name w:val="Predmet komentara Char"/>
    <w:basedOn w:val="TekstkomentaraChar"/>
    <w:link w:val="Predmetkomentara"/>
    <w:uiPriority w:val="99"/>
    <w:semiHidden/>
    <w:rsid w:val="00A85245"/>
    <w:rPr>
      <w:b/>
      <w:bCs/>
      <w:sz w:val="20"/>
      <w:szCs w:val="20"/>
    </w:rPr>
  </w:style>
  <w:style w:type="paragraph" w:customStyle="1" w:styleId="Char">
    <w:name w:val="Char"/>
    <w:basedOn w:val="Normal"/>
    <w:rsid w:val="00A85245"/>
    <w:pPr>
      <w:spacing w:line="240" w:lineRule="exact"/>
      <w:jc w:val="both"/>
    </w:pPr>
    <w:rPr>
      <w:rFonts w:ascii="Arial" w:eastAsia="Times New Roman" w:hAnsi="Arial" w:cs="Times New Roman"/>
      <w:sz w:val="20"/>
      <w:szCs w:val="20"/>
      <w:lang w:val="en-US"/>
    </w:rPr>
  </w:style>
  <w:style w:type="table" w:styleId="Reetkatablice">
    <w:name w:val="Table Grid"/>
    <w:basedOn w:val="Obinatablica"/>
    <w:uiPriority w:val="59"/>
    <w:unhideWhenUsed/>
    <w:rsid w:val="00A852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1">
    <w:name w:val="st1"/>
    <w:basedOn w:val="Zadanifontodlomka"/>
    <w:rsid w:val="00A85245"/>
  </w:style>
  <w:style w:type="paragraph" w:customStyle="1" w:styleId="t-9-8">
    <w:name w:val="t-9-8"/>
    <w:basedOn w:val="Normal"/>
    <w:rsid w:val="00A8524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8252">
    <w:name w:val="box_468252"/>
    <w:basedOn w:val="Normal"/>
    <w:rsid w:val="00A852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Zadanifontodlomka"/>
    <w:rsid w:val="00A85245"/>
    <w:rPr>
      <w:rFonts w:ascii="Georgia" w:hAnsi="Georgia" w:hint="default"/>
      <w:b w:val="0"/>
      <w:bCs w:val="0"/>
      <w:i w:val="0"/>
      <w:iCs w:val="0"/>
      <w:color w:val="231F20"/>
      <w:sz w:val="22"/>
      <w:szCs w:val="22"/>
    </w:rPr>
  </w:style>
  <w:style w:type="character" w:styleId="Tekstrezerviranogmjesta">
    <w:name w:val="Placeholder Text"/>
    <w:basedOn w:val="Zadanifontodlomka"/>
    <w:uiPriority w:val="99"/>
    <w:semiHidden/>
    <w:rsid w:val="00A85245"/>
    <w:rPr>
      <w:color w:val="808080"/>
    </w:rPr>
  </w:style>
  <w:style w:type="paragraph" w:customStyle="1" w:styleId="Default">
    <w:name w:val="Default"/>
    <w:rsid w:val="003E231B"/>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2F1803"/>
    <w:rPr>
      <w:color w:val="0563C1" w:themeColor="hyperlink"/>
      <w:u w:val="single"/>
    </w:rPr>
  </w:style>
  <w:style w:type="character" w:styleId="Nerijeenospominjanje">
    <w:name w:val="Unresolved Mention"/>
    <w:basedOn w:val="Zadanifontodlomka"/>
    <w:uiPriority w:val="99"/>
    <w:semiHidden/>
    <w:unhideWhenUsed/>
    <w:rsid w:val="002F1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5178">
      <w:bodyDiv w:val="1"/>
      <w:marLeft w:val="0"/>
      <w:marRight w:val="0"/>
      <w:marTop w:val="0"/>
      <w:marBottom w:val="0"/>
      <w:divBdr>
        <w:top w:val="none" w:sz="0" w:space="0" w:color="auto"/>
        <w:left w:val="none" w:sz="0" w:space="0" w:color="auto"/>
        <w:bottom w:val="none" w:sz="0" w:space="0" w:color="auto"/>
        <w:right w:val="none" w:sz="0" w:space="0" w:color="auto"/>
      </w:divBdr>
    </w:div>
    <w:div w:id="266928505">
      <w:bodyDiv w:val="1"/>
      <w:marLeft w:val="0"/>
      <w:marRight w:val="0"/>
      <w:marTop w:val="0"/>
      <w:marBottom w:val="0"/>
      <w:divBdr>
        <w:top w:val="none" w:sz="0" w:space="0" w:color="auto"/>
        <w:left w:val="none" w:sz="0" w:space="0" w:color="auto"/>
        <w:bottom w:val="none" w:sz="0" w:space="0" w:color="auto"/>
        <w:right w:val="none" w:sz="0" w:space="0" w:color="auto"/>
      </w:divBdr>
    </w:div>
    <w:div w:id="382867997">
      <w:bodyDiv w:val="1"/>
      <w:marLeft w:val="0"/>
      <w:marRight w:val="0"/>
      <w:marTop w:val="0"/>
      <w:marBottom w:val="0"/>
      <w:divBdr>
        <w:top w:val="none" w:sz="0" w:space="0" w:color="auto"/>
        <w:left w:val="none" w:sz="0" w:space="0" w:color="auto"/>
        <w:bottom w:val="none" w:sz="0" w:space="0" w:color="auto"/>
        <w:right w:val="none" w:sz="0" w:space="0" w:color="auto"/>
      </w:divBdr>
    </w:div>
    <w:div w:id="393550150">
      <w:bodyDiv w:val="1"/>
      <w:marLeft w:val="0"/>
      <w:marRight w:val="0"/>
      <w:marTop w:val="0"/>
      <w:marBottom w:val="0"/>
      <w:divBdr>
        <w:top w:val="none" w:sz="0" w:space="0" w:color="auto"/>
        <w:left w:val="none" w:sz="0" w:space="0" w:color="auto"/>
        <w:bottom w:val="none" w:sz="0" w:space="0" w:color="auto"/>
        <w:right w:val="none" w:sz="0" w:space="0" w:color="auto"/>
      </w:divBdr>
    </w:div>
    <w:div w:id="485784336">
      <w:bodyDiv w:val="1"/>
      <w:marLeft w:val="0"/>
      <w:marRight w:val="0"/>
      <w:marTop w:val="0"/>
      <w:marBottom w:val="0"/>
      <w:divBdr>
        <w:top w:val="none" w:sz="0" w:space="0" w:color="auto"/>
        <w:left w:val="none" w:sz="0" w:space="0" w:color="auto"/>
        <w:bottom w:val="none" w:sz="0" w:space="0" w:color="auto"/>
        <w:right w:val="none" w:sz="0" w:space="0" w:color="auto"/>
      </w:divBdr>
    </w:div>
    <w:div w:id="553780918">
      <w:bodyDiv w:val="1"/>
      <w:marLeft w:val="0"/>
      <w:marRight w:val="0"/>
      <w:marTop w:val="0"/>
      <w:marBottom w:val="0"/>
      <w:divBdr>
        <w:top w:val="none" w:sz="0" w:space="0" w:color="auto"/>
        <w:left w:val="none" w:sz="0" w:space="0" w:color="auto"/>
        <w:bottom w:val="none" w:sz="0" w:space="0" w:color="auto"/>
        <w:right w:val="none" w:sz="0" w:space="0" w:color="auto"/>
      </w:divBdr>
    </w:div>
    <w:div w:id="887497727">
      <w:bodyDiv w:val="1"/>
      <w:marLeft w:val="0"/>
      <w:marRight w:val="0"/>
      <w:marTop w:val="0"/>
      <w:marBottom w:val="0"/>
      <w:divBdr>
        <w:top w:val="none" w:sz="0" w:space="0" w:color="auto"/>
        <w:left w:val="none" w:sz="0" w:space="0" w:color="auto"/>
        <w:bottom w:val="none" w:sz="0" w:space="0" w:color="auto"/>
        <w:right w:val="none" w:sz="0" w:space="0" w:color="auto"/>
      </w:divBdr>
    </w:div>
    <w:div w:id="1244803991">
      <w:bodyDiv w:val="1"/>
      <w:marLeft w:val="0"/>
      <w:marRight w:val="0"/>
      <w:marTop w:val="0"/>
      <w:marBottom w:val="0"/>
      <w:divBdr>
        <w:top w:val="none" w:sz="0" w:space="0" w:color="auto"/>
        <w:left w:val="none" w:sz="0" w:space="0" w:color="auto"/>
        <w:bottom w:val="none" w:sz="0" w:space="0" w:color="auto"/>
        <w:right w:val="none" w:sz="0" w:space="0" w:color="auto"/>
      </w:divBdr>
    </w:div>
    <w:div w:id="1294867696">
      <w:bodyDiv w:val="1"/>
      <w:marLeft w:val="0"/>
      <w:marRight w:val="0"/>
      <w:marTop w:val="0"/>
      <w:marBottom w:val="0"/>
      <w:divBdr>
        <w:top w:val="none" w:sz="0" w:space="0" w:color="auto"/>
        <w:left w:val="none" w:sz="0" w:space="0" w:color="auto"/>
        <w:bottom w:val="none" w:sz="0" w:space="0" w:color="auto"/>
        <w:right w:val="none" w:sz="0" w:space="0" w:color="auto"/>
      </w:divBdr>
    </w:div>
    <w:div w:id="1419519507">
      <w:bodyDiv w:val="1"/>
      <w:marLeft w:val="0"/>
      <w:marRight w:val="0"/>
      <w:marTop w:val="0"/>
      <w:marBottom w:val="0"/>
      <w:divBdr>
        <w:top w:val="none" w:sz="0" w:space="0" w:color="auto"/>
        <w:left w:val="none" w:sz="0" w:space="0" w:color="auto"/>
        <w:bottom w:val="none" w:sz="0" w:space="0" w:color="auto"/>
        <w:right w:val="none" w:sz="0" w:space="0" w:color="auto"/>
      </w:divBdr>
    </w:div>
    <w:div w:id="1463764373">
      <w:bodyDiv w:val="1"/>
      <w:marLeft w:val="0"/>
      <w:marRight w:val="0"/>
      <w:marTop w:val="0"/>
      <w:marBottom w:val="0"/>
      <w:divBdr>
        <w:top w:val="none" w:sz="0" w:space="0" w:color="auto"/>
        <w:left w:val="none" w:sz="0" w:space="0" w:color="auto"/>
        <w:bottom w:val="none" w:sz="0" w:space="0" w:color="auto"/>
        <w:right w:val="none" w:sz="0" w:space="0" w:color="auto"/>
      </w:divBdr>
    </w:div>
    <w:div w:id="1770662219">
      <w:bodyDiv w:val="1"/>
      <w:marLeft w:val="0"/>
      <w:marRight w:val="0"/>
      <w:marTop w:val="0"/>
      <w:marBottom w:val="0"/>
      <w:divBdr>
        <w:top w:val="none" w:sz="0" w:space="0" w:color="auto"/>
        <w:left w:val="none" w:sz="0" w:space="0" w:color="auto"/>
        <w:bottom w:val="none" w:sz="0" w:space="0" w:color="auto"/>
        <w:right w:val="none" w:sz="0" w:space="0" w:color="auto"/>
      </w:divBdr>
    </w:div>
    <w:div w:id="1780024407">
      <w:bodyDiv w:val="1"/>
      <w:marLeft w:val="0"/>
      <w:marRight w:val="0"/>
      <w:marTop w:val="0"/>
      <w:marBottom w:val="0"/>
      <w:divBdr>
        <w:top w:val="none" w:sz="0" w:space="0" w:color="auto"/>
        <w:left w:val="none" w:sz="0" w:space="0" w:color="auto"/>
        <w:bottom w:val="none" w:sz="0" w:space="0" w:color="auto"/>
        <w:right w:val="none" w:sz="0" w:space="0" w:color="auto"/>
      </w:divBdr>
    </w:div>
    <w:div w:id="1879005493">
      <w:bodyDiv w:val="1"/>
      <w:marLeft w:val="0"/>
      <w:marRight w:val="0"/>
      <w:marTop w:val="0"/>
      <w:marBottom w:val="0"/>
      <w:divBdr>
        <w:top w:val="none" w:sz="0" w:space="0" w:color="auto"/>
        <w:left w:val="none" w:sz="0" w:space="0" w:color="auto"/>
        <w:bottom w:val="none" w:sz="0" w:space="0" w:color="auto"/>
        <w:right w:val="none" w:sz="0" w:space="0" w:color="auto"/>
      </w:divBdr>
    </w:div>
    <w:div w:id="1949122185">
      <w:bodyDiv w:val="1"/>
      <w:marLeft w:val="0"/>
      <w:marRight w:val="0"/>
      <w:marTop w:val="0"/>
      <w:marBottom w:val="0"/>
      <w:divBdr>
        <w:top w:val="none" w:sz="0" w:space="0" w:color="auto"/>
        <w:left w:val="none" w:sz="0" w:space="0" w:color="auto"/>
        <w:bottom w:val="none" w:sz="0" w:space="0" w:color="auto"/>
        <w:right w:val="none" w:sz="0" w:space="0" w:color="auto"/>
      </w:divBdr>
    </w:div>
    <w:div w:id="204439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zeleni-grad.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05527-AB93-42AD-B8D6-D74C38E2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10494</Words>
  <Characters>59816</Characters>
  <Application>Microsoft Office Word</Application>
  <DocSecurity>0</DocSecurity>
  <Lines>498</Lines>
  <Paragraphs>140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Maretić</dc:creator>
  <cp:keywords/>
  <dc:description/>
  <cp:lastModifiedBy>Tomislav Lokas</cp:lastModifiedBy>
  <cp:revision>4</cp:revision>
  <cp:lastPrinted>2023-04-26T06:19:00Z</cp:lastPrinted>
  <dcterms:created xsi:type="dcterms:W3CDTF">2023-04-26T09:24:00Z</dcterms:created>
  <dcterms:modified xsi:type="dcterms:W3CDTF">2023-04-26T10:06:00Z</dcterms:modified>
</cp:coreProperties>
</file>